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A6" w:rsidRDefault="00FD204C" w:rsidP="000F63A6">
      <w:pPr>
        <w:jc w:val="center"/>
        <w:rPr>
          <w:rFonts w:ascii="Times New Roman" w:hAnsi="Times New Roman" w:cs="Times New Roman"/>
          <w:b/>
        </w:rPr>
      </w:pPr>
      <w:r>
        <w:rPr>
          <w:rFonts w:ascii="Times New Roman" w:hAnsi="Times New Roman" w:cs="Times New Roman"/>
          <w:b/>
        </w:rPr>
        <w:t>Государственная услуга «</w:t>
      </w:r>
      <w:r w:rsidR="000F63A6" w:rsidRPr="00682F41">
        <w:rPr>
          <w:rFonts w:ascii="Times New Roman" w:hAnsi="Times New Roman" w:cs="Times New Roman"/>
          <w:b/>
        </w:rPr>
        <w:t>Распоряжение средствами (частью средств) областного ма</w:t>
      </w:r>
      <w:r>
        <w:rPr>
          <w:rFonts w:ascii="Times New Roman" w:hAnsi="Times New Roman" w:cs="Times New Roman"/>
          <w:b/>
        </w:rPr>
        <w:t>теринского (семейного) капитала»</w:t>
      </w:r>
    </w:p>
    <w:p w:rsidR="00FD204C" w:rsidRPr="00682F41" w:rsidRDefault="00FD204C" w:rsidP="000F63A6">
      <w:pPr>
        <w:jc w:val="center"/>
        <w:rPr>
          <w:rFonts w:ascii="Times New Roman" w:hAnsi="Times New Roman" w:cs="Times New Roman"/>
          <w:b/>
        </w:rPr>
      </w:pPr>
    </w:p>
    <w:p w:rsidR="00990584" w:rsidRPr="00990584" w:rsidRDefault="00990584" w:rsidP="00404999">
      <w:pPr>
        <w:rPr>
          <w:rFonts w:ascii="Times New Roman" w:hAnsi="Times New Roman" w:cs="Times New Roman"/>
        </w:rPr>
      </w:pPr>
      <w:r w:rsidRPr="00294751">
        <w:rPr>
          <w:rFonts w:ascii="Times New Roman" w:hAnsi="Times New Roman" w:cs="Times New Roman"/>
          <w:b/>
        </w:rPr>
        <w:t xml:space="preserve">Размер выплаты – </w:t>
      </w:r>
      <w:r w:rsidRPr="00294751">
        <w:rPr>
          <w:rFonts w:ascii="Times New Roman" w:hAnsi="Times New Roman" w:cs="Times New Roman"/>
        </w:rPr>
        <w:t>10</w:t>
      </w:r>
      <w:r w:rsidR="00294751" w:rsidRPr="00294751">
        <w:rPr>
          <w:rFonts w:ascii="Times New Roman" w:hAnsi="Times New Roman" w:cs="Times New Roman"/>
        </w:rPr>
        <w:t>4</w:t>
      </w:r>
      <w:r w:rsidRPr="00294751">
        <w:rPr>
          <w:rFonts w:ascii="Times New Roman" w:hAnsi="Times New Roman" w:cs="Times New Roman"/>
        </w:rPr>
        <w:t> 000,00 рублей.</w:t>
      </w:r>
    </w:p>
    <w:p w:rsidR="00990584" w:rsidRDefault="00990584" w:rsidP="00404999">
      <w:pPr>
        <w:rPr>
          <w:rFonts w:ascii="Times New Roman" w:hAnsi="Times New Roman" w:cs="Times New Roman"/>
          <w:b/>
        </w:rPr>
      </w:pPr>
    </w:p>
    <w:p w:rsidR="00FD204C" w:rsidRPr="00FD204C" w:rsidRDefault="00FD204C" w:rsidP="00404999">
      <w:pPr>
        <w:rPr>
          <w:rFonts w:ascii="Times New Roman" w:hAnsi="Times New Roman" w:cs="Times New Roman"/>
          <w:b/>
        </w:rPr>
      </w:pPr>
      <w:r w:rsidRPr="00FD204C">
        <w:rPr>
          <w:rFonts w:ascii="Times New Roman" w:hAnsi="Times New Roman" w:cs="Times New Roman"/>
          <w:b/>
        </w:rPr>
        <w:t>Круг заявителей</w:t>
      </w:r>
    </w:p>
    <w:p w:rsidR="003979A8" w:rsidRPr="003979A8" w:rsidRDefault="003979A8" w:rsidP="003979A8">
      <w:pPr>
        <w:rPr>
          <w:rFonts w:eastAsia="Times New Roman"/>
        </w:rPr>
      </w:pPr>
      <w:proofErr w:type="gramStart"/>
      <w:r w:rsidRPr="003979A8">
        <w:rPr>
          <w:rFonts w:eastAsia="Times New Roman"/>
        </w:rPr>
        <w:t xml:space="preserve">Право на распоряжение средствами (частью средств) областного материнского (семейного) капитала (далее именуются - средства областного материнского (семейного) капитала) имеют граждане Российской Федерации, проживающие на территории Челябинской области, в семьях которых размер среднедушевого дохода не превышает двукратную величину </w:t>
      </w:r>
      <w:r>
        <w:rPr>
          <w:rFonts w:eastAsia="Times New Roman"/>
        </w:rPr>
        <w:t>прожиточного минимума</w:t>
      </w:r>
      <w:r w:rsidRPr="003979A8">
        <w:rPr>
          <w:rFonts w:eastAsia="Times New Roman"/>
        </w:rPr>
        <w:t xml:space="preserve"> для трудоспособного населения, установленную в соответствии с законодательством Челябинской области во втором квартале года, предшествующего году подачи заявления о распоряжении средствами областного</w:t>
      </w:r>
      <w:proofErr w:type="gramEnd"/>
      <w:r w:rsidRPr="003979A8">
        <w:rPr>
          <w:rFonts w:eastAsia="Times New Roman"/>
        </w:rPr>
        <w:t xml:space="preserve"> материнского (семейного) капитала.</w:t>
      </w:r>
    </w:p>
    <w:p w:rsidR="003979A8" w:rsidRPr="003979A8" w:rsidRDefault="003979A8" w:rsidP="003979A8">
      <w:pPr>
        <w:rPr>
          <w:rFonts w:eastAsia="Times New Roman"/>
        </w:rPr>
      </w:pPr>
      <w:bookmarkStart w:id="0" w:name="sub_101077"/>
      <w:proofErr w:type="gramStart"/>
      <w:r w:rsidRPr="003979A8">
        <w:rPr>
          <w:rFonts w:eastAsia="Times New Roman"/>
        </w:rPr>
        <w:t>Право на получение областного материнского (семейного) капитала возникает при рождении (усыновлении) ребенка (детей), имеющего (имеющих) гражданство Российской Федерации, у следующих граждан Российской Федерации, проживающих на территории Челябинской области:</w:t>
      </w:r>
      <w:proofErr w:type="gramEnd"/>
    </w:p>
    <w:p w:rsidR="003979A8" w:rsidRPr="003979A8" w:rsidRDefault="003979A8" w:rsidP="003979A8">
      <w:pPr>
        <w:rPr>
          <w:rFonts w:eastAsia="Times New Roman"/>
        </w:rPr>
      </w:pPr>
      <w:bookmarkStart w:id="1" w:name="sub_53"/>
      <w:bookmarkEnd w:id="0"/>
      <w:r w:rsidRPr="003979A8">
        <w:rPr>
          <w:rFonts w:eastAsia="Times New Roman"/>
        </w:rPr>
        <w:t>1) женщин, родивших (усыновивших) третьего ребенка или последующих детей, начиная с 1 января 2012 года, если ранее они не воспользовались правом на получение областного материнского (семейного) капитала;</w:t>
      </w:r>
    </w:p>
    <w:p w:rsidR="003979A8" w:rsidRPr="003979A8" w:rsidRDefault="003979A8" w:rsidP="003979A8">
      <w:pPr>
        <w:rPr>
          <w:rFonts w:eastAsia="Times New Roman"/>
        </w:rPr>
      </w:pPr>
      <w:bookmarkStart w:id="2" w:name="sub_54"/>
      <w:bookmarkEnd w:id="1"/>
      <w:r w:rsidRPr="003979A8">
        <w:rPr>
          <w:rFonts w:eastAsia="Times New Roman"/>
        </w:rPr>
        <w:t xml:space="preserve">2) мужчин, являющихся единственными усыновителями третьего ребенка или последующих детей, ранее не воспользовавшихся правом на получение областного материнского (семейного) капитала, если решение суда об усыновлении </w:t>
      </w:r>
      <w:proofErr w:type="gramStart"/>
      <w:r w:rsidRPr="003979A8">
        <w:rPr>
          <w:rFonts w:eastAsia="Times New Roman"/>
        </w:rPr>
        <w:t>вступило в законную силу начиная</w:t>
      </w:r>
      <w:proofErr w:type="gramEnd"/>
      <w:r w:rsidRPr="003979A8">
        <w:rPr>
          <w:rFonts w:eastAsia="Times New Roman"/>
        </w:rPr>
        <w:t xml:space="preserve"> с 1 января 2012 года.</w:t>
      </w:r>
    </w:p>
    <w:bookmarkEnd w:id="2"/>
    <w:p w:rsidR="003979A8" w:rsidRPr="003979A8" w:rsidRDefault="003979A8" w:rsidP="003979A8">
      <w:pPr>
        <w:rPr>
          <w:rFonts w:eastAsia="Times New Roman"/>
        </w:rPr>
      </w:pPr>
      <w:proofErr w:type="gramStart"/>
      <w:r w:rsidRPr="003979A8">
        <w:rPr>
          <w:rFonts w:eastAsia="Times New Roman"/>
        </w:rPr>
        <w:t>При возникновении права на получение областного материнского (семейного) капитала не учитываются дети, в отношении которых данные лица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3979A8" w:rsidRPr="003979A8" w:rsidRDefault="003979A8" w:rsidP="003979A8">
      <w:pPr>
        <w:rPr>
          <w:rFonts w:eastAsia="Times New Roman"/>
        </w:rPr>
      </w:pPr>
      <w:bookmarkStart w:id="3" w:name="sub_56"/>
      <w:proofErr w:type="gramStart"/>
      <w:r w:rsidRPr="003979A8">
        <w:rPr>
          <w:rFonts w:eastAsia="Times New Roman"/>
        </w:rPr>
        <w:t>Право женщин, родивших (усыновивших) третьего ребенка или последующих детей, начиная с 1 января 2012 года, если ранее они не воспользовались правом на получение областного материнского (семейного) капитала, на получение областного материнского (семейного) капитала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w:t>
      </w:r>
      <w:proofErr w:type="gramEnd"/>
      <w:r w:rsidRPr="003979A8">
        <w:rPr>
          <w:rFonts w:eastAsia="Times New Roman"/>
        </w:rPr>
        <w:t xml:space="preserve"> </w:t>
      </w:r>
      <w:proofErr w:type="gramStart"/>
      <w:r w:rsidRPr="003979A8">
        <w:rPr>
          <w:rFonts w:eastAsia="Times New Roman"/>
        </w:rPr>
        <w:t>родительских прав в отношении ребенка, в связи с рождением которого возникло право на получение областного материнского (семейного) капитала, совершения в отношении своего (своих)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областного материнского (семейного) капитала.</w:t>
      </w:r>
      <w:proofErr w:type="gramEnd"/>
    </w:p>
    <w:p w:rsidR="003979A8" w:rsidRPr="003979A8" w:rsidRDefault="003979A8" w:rsidP="003979A8">
      <w:pPr>
        <w:rPr>
          <w:rFonts w:eastAsia="Times New Roman"/>
        </w:rPr>
      </w:pPr>
      <w:bookmarkStart w:id="4" w:name="sub_57"/>
      <w:bookmarkEnd w:id="3"/>
      <w:r w:rsidRPr="003979A8">
        <w:rPr>
          <w:rFonts w:eastAsia="Times New Roman"/>
        </w:rPr>
        <w:t xml:space="preserve">Право на получение областного материнского (семейного) капитала у отца (усыновителя) не возникает, если он является отчимом в отношении предыдущего ребенка, очередность рождения (усыновления) которого была учтена при возникновении права на получение областного материнского (семейного) капитала, а </w:t>
      </w:r>
      <w:proofErr w:type="gramStart"/>
      <w:r w:rsidRPr="003979A8">
        <w:rPr>
          <w:rFonts w:eastAsia="Times New Roman"/>
        </w:rPr>
        <w:t>также</w:t>
      </w:r>
      <w:proofErr w:type="gramEnd"/>
      <w:r w:rsidRPr="003979A8">
        <w:rPr>
          <w:rFonts w:eastAsia="Times New Roman"/>
        </w:rPr>
        <w:t xml:space="preserve"> если ребенок, в связи с рождением (усыновлением) которого возникло право на получение областного материнского (семейного) капитала, признан в порядке, предусмотренном</w:t>
      </w:r>
      <w:r>
        <w:rPr>
          <w:rFonts w:eastAsia="Times New Roman"/>
        </w:rPr>
        <w:t xml:space="preserve"> Семейным кодексом</w:t>
      </w:r>
      <w:r w:rsidRPr="003979A8">
        <w:rPr>
          <w:rFonts w:eastAsia="Times New Roman"/>
        </w:rPr>
        <w:t xml:space="preserve"> Российской </w:t>
      </w:r>
      <w:proofErr w:type="gramStart"/>
      <w:r w:rsidRPr="003979A8">
        <w:rPr>
          <w:rFonts w:eastAsia="Times New Roman"/>
        </w:rPr>
        <w:t>Федерации, после смерти матери (усыновительницы) оставшимся без попечения родителей.</w:t>
      </w:r>
      <w:proofErr w:type="gramEnd"/>
    </w:p>
    <w:p w:rsidR="003979A8" w:rsidRPr="003979A8" w:rsidRDefault="003979A8" w:rsidP="003979A8">
      <w:pPr>
        <w:rPr>
          <w:rFonts w:eastAsia="Times New Roman"/>
        </w:rPr>
      </w:pPr>
      <w:bookmarkStart w:id="5" w:name="sub_1527"/>
      <w:bookmarkEnd w:id="4"/>
      <w:proofErr w:type="gramStart"/>
      <w:r w:rsidRPr="003979A8">
        <w:rPr>
          <w:rFonts w:eastAsia="Times New Roman"/>
        </w:rPr>
        <w:t xml:space="preserve">В случаях если отец (усыновитель) ребенка, у которого возникло право на получение областного материнского (семейного) капитала,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w:t>
      </w:r>
      <w:r w:rsidRPr="003979A8">
        <w:rPr>
          <w:rFonts w:eastAsia="Times New Roman"/>
        </w:rPr>
        <w:lastRenderedPageBreak/>
        <w:t>прав в отношении ребенка, в связи с рождением которого возникло право на получение областного материнского (семейного) капитала, совершил в отношении своего (своих) ребенка</w:t>
      </w:r>
      <w:proofErr w:type="gramEnd"/>
      <w:r w:rsidRPr="003979A8">
        <w:rPr>
          <w:rFonts w:eastAsia="Times New Roman"/>
        </w:rPr>
        <w:t xml:space="preserve"> (</w:t>
      </w:r>
      <w:proofErr w:type="gramStart"/>
      <w:r w:rsidRPr="003979A8">
        <w:rPr>
          <w:rFonts w:eastAsia="Times New Roman"/>
        </w:rPr>
        <w:t>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областного материнского (семейного) капитала, их право на получение областного материнского (семейного) капитала прекращается и возникает у ребенка (детей в равных долях), не достигшего (достигших) совершеннолетия, и (или) у совершеннолетнего (совершеннолетних) ребенка (детей в равных</w:t>
      </w:r>
      <w:proofErr w:type="gramEnd"/>
      <w:r w:rsidRPr="003979A8">
        <w:rPr>
          <w:rFonts w:eastAsia="Times New Roman"/>
        </w:rPr>
        <w:t xml:space="preserve"> </w:t>
      </w:r>
      <w:proofErr w:type="gramStart"/>
      <w:r w:rsidRPr="003979A8">
        <w:rPr>
          <w:rFonts w:eastAsia="Times New Roman"/>
        </w:rPr>
        <w:t>долях</w:t>
      </w:r>
      <w:proofErr w:type="gramEnd"/>
      <w:r w:rsidRPr="003979A8">
        <w:rPr>
          <w:rFonts w:eastAsia="Times New Roman"/>
        </w:rPr>
        <w:t>), обучающегося (обучающихся)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bookmarkEnd w:id="5"/>
    <w:p w:rsidR="003979A8" w:rsidRPr="003979A8" w:rsidRDefault="003979A8" w:rsidP="003979A8">
      <w:pPr>
        <w:rPr>
          <w:rFonts w:eastAsia="Times New Roman"/>
        </w:rPr>
      </w:pPr>
      <w:proofErr w:type="gramStart"/>
      <w:r w:rsidRPr="003979A8">
        <w:rPr>
          <w:rFonts w:eastAsia="Times New Roman"/>
        </w:rPr>
        <w:t>Право на получение областного материнского (семейного) капитала возникает у ребенка (детей в равных долях),  в случае, если женщина, право которой на получение областного материнского (с</w:t>
      </w:r>
      <w:r>
        <w:rPr>
          <w:rFonts w:eastAsia="Times New Roman"/>
        </w:rPr>
        <w:t xml:space="preserve">емейного) капитала прекратилось, </w:t>
      </w:r>
      <w:r w:rsidRPr="003979A8">
        <w:rPr>
          <w:rFonts w:eastAsia="Times New Roman"/>
        </w:rPr>
        <w:t>являлась единственным родителем (усыновителем) ребенка, в связи с рождением (усыновлением) которого возникло право на получение областного материнского (семейного) капитала, либо в случае, если у отца (усыновителя) ребенка (детей) не возникло право на получение</w:t>
      </w:r>
      <w:proofErr w:type="gramEnd"/>
      <w:r w:rsidRPr="003979A8">
        <w:rPr>
          <w:rFonts w:eastAsia="Times New Roman"/>
        </w:rPr>
        <w:t xml:space="preserve"> областного материнского (семейного) капитала по основаниям, указанным в абзацах шестом, седьмом настоящего пункта.</w:t>
      </w:r>
    </w:p>
    <w:p w:rsidR="003979A8" w:rsidRPr="003979A8" w:rsidRDefault="003979A8" w:rsidP="003979A8">
      <w:pPr>
        <w:rPr>
          <w:rFonts w:eastAsia="Times New Roman"/>
        </w:rPr>
      </w:pPr>
      <w:proofErr w:type="gramStart"/>
      <w:r w:rsidRPr="003979A8">
        <w:rPr>
          <w:rFonts w:eastAsia="Times New Roman"/>
        </w:rPr>
        <w:t>Право на получение областного материнского (семейного) капитала, возникшее у ребенка (детей в равных долях) по основаниям, предусмотренным абзацами восьмым, девятым настоящего подпункта, прекращается в случае его (их) смерти, объявления его (их) умершим (умершими).</w:t>
      </w:r>
      <w:proofErr w:type="gramEnd"/>
    </w:p>
    <w:p w:rsidR="003979A8" w:rsidRPr="003979A8" w:rsidRDefault="003979A8" w:rsidP="003979A8">
      <w:pPr>
        <w:rPr>
          <w:rFonts w:eastAsia="Times New Roman"/>
        </w:rPr>
      </w:pPr>
      <w:bookmarkStart w:id="6" w:name="sub_101072"/>
      <w:proofErr w:type="gramStart"/>
      <w:r w:rsidRPr="003979A8">
        <w:rPr>
          <w:rFonts w:eastAsia="Times New Roman"/>
        </w:rPr>
        <w:t xml:space="preserve">Право на получение областного материнского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(предыдущих)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указанных в </w:t>
      </w:r>
      <w:hyperlink w:anchor="sub_101078" w:history="1">
        <w:r w:rsidRPr="003979A8">
          <w:rPr>
            <w:rFonts w:eastAsia="Times New Roman"/>
            <w:color w:val="106BBE"/>
          </w:rPr>
          <w:t>абзаце двенадцатом</w:t>
        </w:r>
      </w:hyperlink>
      <w:r w:rsidRPr="003979A8">
        <w:rPr>
          <w:rFonts w:eastAsia="Times New Roman"/>
        </w:rPr>
        <w:t xml:space="preserve">  пункта</w:t>
      </w:r>
      <w:r>
        <w:rPr>
          <w:rFonts w:eastAsia="Times New Roman"/>
        </w:rPr>
        <w:t xml:space="preserve"> 5 </w:t>
      </w:r>
      <w:r w:rsidRPr="00682F41">
        <w:t>Административным</w:t>
      </w:r>
      <w:proofErr w:type="gramEnd"/>
      <w:r w:rsidRPr="00682F41">
        <w:t xml:space="preserve"> регламентом</w:t>
      </w:r>
      <w:r w:rsidRPr="00FD204C">
        <w:rPr>
          <w:rFonts w:eastAsia="Times New Roman"/>
        </w:rPr>
        <w:t xml:space="preserve"> предост</w:t>
      </w:r>
      <w:r>
        <w:rPr>
          <w:rFonts w:eastAsia="Times New Roman"/>
        </w:rPr>
        <w:t>авления государственной услуги «</w:t>
      </w:r>
      <w:r w:rsidRPr="00FD204C">
        <w:rPr>
          <w:rFonts w:eastAsia="Times New Roman"/>
        </w:rPr>
        <w:t>Распоряжение средствами (частью средств) областного ма</w:t>
      </w:r>
      <w:r>
        <w:rPr>
          <w:rFonts w:eastAsia="Times New Roman"/>
        </w:rPr>
        <w:t>теринского (семейного) капитала», утвержденным постановлением Правительства Челябинской области от 26.06.2013 № 108-П</w:t>
      </w:r>
      <w:r>
        <w:rPr>
          <w:rFonts w:eastAsia="Times New Roman"/>
        </w:rPr>
        <w:t xml:space="preserve"> (далее – Административный регламент)</w:t>
      </w:r>
      <w:r w:rsidRPr="003979A8">
        <w:rPr>
          <w:rFonts w:eastAsia="Times New Roman"/>
        </w:rPr>
        <w:t>.</w:t>
      </w:r>
    </w:p>
    <w:p w:rsidR="003979A8" w:rsidRPr="003979A8" w:rsidRDefault="003979A8" w:rsidP="003979A8">
      <w:pPr>
        <w:rPr>
          <w:rFonts w:eastAsia="Times New Roman"/>
        </w:rPr>
      </w:pPr>
      <w:bookmarkStart w:id="7" w:name="sub_101078"/>
      <w:bookmarkEnd w:id="6"/>
      <w:proofErr w:type="gramStart"/>
      <w:r w:rsidRPr="003979A8">
        <w:rPr>
          <w:rFonts w:eastAsia="Times New Roman"/>
        </w:rPr>
        <w:t>Право на получение областного материнского (семейного) капитала может быть реализовано по истечении шести месяцев со дня рождения (усыновления) третьего ребенка или последующих детей в случае необходимости использования средств (части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w:t>
      </w:r>
      <w:proofErr w:type="gramEnd"/>
      <w:r w:rsidRPr="003979A8">
        <w:rPr>
          <w:rFonts w:eastAsia="Times New Roman"/>
        </w:rPr>
        <w:t xml:space="preserve"> числе </w:t>
      </w:r>
      <w:proofErr w:type="gramStart"/>
      <w:r w:rsidRPr="003979A8">
        <w:rPr>
          <w:rFonts w:eastAsia="Times New Roman"/>
        </w:rPr>
        <w:t>обязательства</w:t>
      </w:r>
      <w:proofErr w:type="gramEnd"/>
      <w:r w:rsidRPr="003979A8">
        <w:rPr>
          <w:rFonts w:eastAsia="Times New Roman"/>
        </w:rPr>
        <w:t xml:space="preserve"> по которому обеспечены ипотекой, заключенному с организацией, в том числе кредитной организацией,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 на приобретение товаров и услуг, предназначенных для социальной адаптации и интеграции в общество детей-инвалидов.</w:t>
      </w:r>
    </w:p>
    <w:bookmarkEnd w:id="7"/>
    <w:p w:rsidR="003979A8" w:rsidRPr="003979A8" w:rsidRDefault="003979A8" w:rsidP="003979A8">
      <w:pPr>
        <w:rPr>
          <w:rFonts w:eastAsia="Times New Roman"/>
        </w:rPr>
      </w:pPr>
      <w:r w:rsidRPr="003979A8">
        <w:rPr>
          <w:rFonts w:eastAsia="Times New Roman"/>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r>
        <w:rPr>
          <w:rFonts w:eastAsia="Times New Roman"/>
        </w:rPr>
        <w:t>законодательством</w:t>
      </w:r>
      <w:r w:rsidRPr="003979A8">
        <w:rPr>
          <w:rFonts w:eastAsia="Times New Roman"/>
        </w:rPr>
        <w:t xml:space="preserve"> Российской Федерации, полномочиями выступать от их имени.</w:t>
      </w:r>
    </w:p>
    <w:p w:rsidR="003979A8" w:rsidRPr="003979A8" w:rsidRDefault="003979A8" w:rsidP="003979A8">
      <w:pPr>
        <w:rPr>
          <w:rFonts w:eastAsia="Times New Roman"/>
        </w:rPr>
      </w:pPr>
      <w:r w:rsidRPr="003979A8">
        <w:rPr>
          <w:rFonts w:eastAsia="Times New Roman"/>
        </w:rPr>
        <w:lastRenderedPageBreak/>
        <w:t xml:space="preserve">Получателями средств областного материнского (семейного) капитала являются юридические лица, указанные в </w:t>
      </w:r>
      <w:r>
        <w:rPr>
          <w:rFonts w:eastAsia="Times New Roman"/>
        </w:rPr>
        <w:t>пункте 6</w:t>
      </w:r>
      <w:r w:rsidRPr="003979A8">
        <w:rPr>
          <w:rFonts w:eastAsia="Times New Roman"/>
        </w:rPr>
        <w:t xml:space="preserve"> Административного регламента, а также заявители в случаях, установленных настоящим Административным регламентом.</w:t>
      </w:r>
    </w:p>
    <w:p w:rsidR="00FD204C" w:rsidRPr="00FD204C" w:rsidRDefault="00404999" w:rsidP="00FD204C">
      <w:pPr>
        <w:pStyle w:val="ad"/>
        <w:rPr>
          <w:rFonts w:eastAsia="Times New Roman"/>
        </w:rPr>
      </w:pPr>
      <w:r w:rsidRPr="00682F41">
        <w:t>Получателями средств областного материнского (семейного) капи</w:t>
      </w:r>
      <w:r w:rsidR="0071074D">
        <w:t>тала являются юридические лица</w:t>
      </w:r>
      <w:r w:rsidRPr="00682F41">
        <w:t>, а также заявители в случаях, установленных Административным регламентом</w:t>
      </w:r>
      <w:r w:rsidR="00FD204C">
        <w:rPr>
          <w:rFonts w:eastAsia="Times New Roman"/>
        </w:rPr>
        <w:t>.</w:t>
      </w:r>
    </w:p>
    <w:p w:rsidR="00404999" w:rsidRPr="00682F41" w:rsidRDefault="00404999" w:rsidP="00404999">
      <w:pPr>
        <w:rPr>
          <w:rFonts w:ascii="Times New Roman" w:hAnsi="Times New Roman" w:cs="Times New Roman"/>
        </w:rPr>
      </w:pPr>
      <w:r w:rsidRPr="00682F41">
        <w:rPr>
          <w:rFonts w:ascii="Times New Roman" w:hAnsi="Times New Roman" w:cs="Times New Roman"/>
        </w:rPr>
        <w:t>.</w:t>
      </w:r>
    </w:p>
    <w:p w:rsidR="00555B74" w:rsidRPr="00682F41" w:rsidRDefault="00555B74" w:rsidP="00555B74">
      <w:pPr>
        <w:rPr>
          <w:rFonts w:ascii="Times New Roman" w:hAnsi="Times New Roman" w:cs="Times New Roman"/>
          <w:b/>
        </w:rPr>
      </w:pPr>
      <w:r w:rsidRPr="00682F41">
        <w:rPr>
          <w:rFonts w:ascii="Times New Roman" w:hAnsi="Times New Roman" w:cs="Times New Roman"/>
          <w:b/>
        </w:rPr>
        <w:t>Срок предос</w:t>
      </w:r>
      <w:r w:rsidR="00FD204C">
        <w:rPr>
          <w:rFonts w:ascii="Times New Roman" w:hAnsi="Times New Roman" w:cs="Times New Roman"/>
          <w:b/>
        </w:rPr>
        <w:t>тавления государственной услуги</w:t>
      </w:r>
    </w:p>
    <w:p w:rsidR="00555B74" w:rsidRPr="00682F41" w:rsidRDefault="00555B74" w:rsidP="00555B74">
      <w:pPr>
        <w:rPr>
          <w:rFonts w:ascii="Times New Roman" w:hAnsi="Times New Roman" w:cs="Times New Roman"/>
        </w:rPr>
      </w:pPr>
      <w:bookmarkStart w:id="8" w:name="sub_101073"/>
      <w:r w:rsidRPr="00682F41">
        <w:rPr>
          <w:rFonts w:ascii="Times New Roman" w:hAnsi="Times New Roman" w:cs="Times New Roman"/>
        </w:rPr>
        <w:t xml:space="preserve">Срок для принятия решения об удовлетворении либо об отказе в удовлетворении заявления о распоряжении средствами областного материнского (семейного) капитала не может превышать тридцати календарных дней со дня подачи в орган социальной защиты населения письменного заявления о распоряжении средствами областного материнского (семейного) капитала и представления заявителем надлежащим </w:t>
      </w:r>
      <w:r w:rsidR="003E4E56">
        <w:rPr>
          <w:rFonts w:ascii="Times New Roman" w:hAnsi="Times New Roman" w:cs="Times New Roman"/>
        </w:rPr>
        <w:t>образом оформленных документов</w:t>
      </w:r>
      <w:r w:rsidRPr="00682F41">
        <w:rPr>
          <w:rFonts w:ascii="Times New Roman" w:hAnsi="Times New Roman" w:cs="Times New Roman"/>
        </w:rPr>
        <w:t>, обязанность по предоставлению которых возложена на заявителя.</w:t>
      </w:r>
    </w:p>
    <w:p w:rsidR="00555B74" w:rsidRPr="00682F41" w:rsidRDefault="00555B74" w:rsidP="00555B74">
      <w:pPr>
        <w:rPr>
          <w:rFonts w:ascii="Times New Roman" w:hAnsi="Times New Roman" w:cs="Times New Roman"/>
        </w:rPr>
      </w:pPr>
      <w:bookmarkStart w:id="9" w:name="sub_101079"/>
      <w:bookmarkEnd w:id="8"/>
      <w:proofErr w:type="gramStart"/>
      <w:r w:rsidRPr="00682F41">
        <w:rPr>
          <w:rFonts w:ascii="Times New Roman" w:hAnsi="Times New Roman" w:cs="Times New Roman"/>
        </w:rPr>
        <w:t xml:space="preserve">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w:t>
      </w:r>
      <w:r w:rsidR="00FD204C" w:rsidRPr="00FD204C">
        <w:rPr>
          <w:rFonts w:ascii="Times New Roman" w:eastAsia="Times New Roman" w:hAnsi="Times New Roman" w:cs="Times New Roman"/>
        </w:rPr>
        <w:t>автоматизированную систему «Портал государственных и муниципальных услуг Челябинской области» (</w:t>
      </w:r>
      <w:hyperlink r:id="rId8" w:history="1">
        <w:r w:rsidR="00FD204C" w:rsidRPr="00FD204C">
          <w:rPr>
            <w:rFonts w:ascii="Times New Roman" w:eastAsia="Times New Roman" w:hAnsi="Times New Roman" w:cs="Times New Roman"/>
          </w:rPr>
          <w:t>www.gosuslugi74.ru</w:t>
        </w:r>
      </w:hyperlink>
      <w:r w:rsidR="00FD204C" w:rsidRPr="00FD204C">
        <w:rPr>
          <w:rFonts w:ascii="Times New Roman" w:eastAsia="Times New Roman" w:hAnsi="Times New Roman" w:cs="Times New Roman"/>
        </w:rPr>
        <w:t>) (далее  - региональный портал)</w:t>
      </w:r>
      <w:r w:rsidR="00FD204C" w:rsidRPr="00FD204C">
        <w:rPr>
          <w:rFonts w:ascii="Times New Roman" w:eastAsia="Calibri" w:hAnsi="Times New Roman" w:cs="Times New Roman"/>
          <w:lang w:eastAsia="en-US"/>
        </w:rPr>
        <w:t>,</w:t>
      </w:r>
      <w:r w:rsidRPr="00682F41">
        <w:rPr>
          <w:rFonts w:ascii="Times New Roman" w:hAnsi="Times New Roman" w:cs="Times New Roman"/>
        </w:rPr>
        <w:t xml:space="preserve"> срок для принятия решения об удовлетворении либо об отказе в удовлетворении заявления о распоряжении средствами</w:t>
      </w:r>
      <w:proofErr w:type="gramEnd"/>
      <w:r w:rsidRPr="00682F41">
        <w:rPr>
          <w:rFonts w:ascii="Times New Roman" w:hAnsi="Times New Roman" w:cs="Times New Roman"/>
        </w:rPr>
        <w:t xml:space="preserve"> областного материнского (семейного) капитала не может превышать тридцати календарных дней со дня личного обращения заявителя в орган социальной защиты населения с заявлением и документами.</w:t>
      </w:r>
    </w:p>
    <w:bookmarkEnd w:id="9"/>
    <w:p w:rsidR="00555B74" w:rsidRPr="00682F41" w:rsidRDefault="00555B74" w:rsidP="00555B74">
      <w:pPr>
        <w:rPr>
          <w:rFonts w:ascii="Times New Roman" w:hAnsi="Times New Roman" w:cs="Times New Roman"/>
        </w:rPr>
      </w:pPr>
      <w:r w:rsidRPr="00682F41">
        <w:rPr>
          <w:rFonts w:ascii="Times New Roman" w:hAnsi="Times New Roman" w:cs="Times New Roman"/>
        </w:rPr>
        <w:t>При необходимости проведения дополнительной проверки информации (документов), представленных заявителем, срок для принятия решения об удовлетворении либо об отказе в удовлетворении заявления может быть продлен не более чем на 10 календарных дней, о чем уведомляется заявитель.</w:t>
      </w:r>
    </w:p>
    <w:p w:rsidR="00555B74" w:rsidRPr="00682F41" w:rsidRDefault="00555B74" w:rsidP="00555B74">
      <w:pPr>
        <w:rPr>
          <w:rFonts w:ascii="Times New Roman" w:hAnsi="Times New Roman" w:cs="Times New Roman"/>
        </w:rPr>
      </w:pPr>
      <w:r w:rsidRPr="00682F41">
        <w:rPr>
          <w:rFonts w:ascii="Times New Roman" w:hAnsi="Times New Roman" w:cs="Times New Roman"/>
        </w:rPr>
        <w:t>Срок для перечисления средств областного материнского (семейного) капитала получателям, не может превышать 30 календарных дней со дня принятия решения об удовлетворении заявления.</w:t>
      </w:r>
    </w:p>
    <w:p w:rsidR="00555B74" w:rsidRPr="00682F41" w:rsidRDefault="00555B74" w:rsidP="00555B74">
      <w:pPr>
        <w:rPr>
          <w:rFonts w:ascii="Times New Roman" w:hAnsi="Times New Roman" w:cs="Times New Roman"/>
        </w:rPr>
      </w:pPr>
      <w:r w:rsidRPr="00682F41">
        <w:rPr>
          <w:rFonts w:ascii="Times New Roman" w:hAnsi="Times New Roman" w:cs="Times New Roman"/>
        </w:rPr>
        <w:t xml:space="preserve">Днем подачи заявления считается день регистрации в </w:t>
      </w:r>
      <w:r w:rsidR="00FD204C">
        <w:rPr>
          <w:rFonts w:ascii="Times New Roman" w:hAnsi="Times New Roman" w:cs="Times New Roman"/>
        </w:rPr>
        <w:t>УСЗН</w:t>
      </w:r>
      <w:r w:rsidRPr="00682F41">
        <w:rPr>
          <w:rFonts w:ascii="Times New Roman" w:hAnsi="Times New Roman" w:cs="Times New Roman"/>
        </w:rPr>
        <w:t xml:space="preserve"> и документов.</w:t>
      </w:r>
    </w:p>
    <w:p w:rsidR="00FB548F" w:rsidRDefault="00FB548F" w:rsidP="006C3A92">
      <w:pPr>
        <w:rPr>
          <w:rFonts w:ascii="Times New Roman" w:hAnsi="Times New Roman" w:cs="Times New Roman"/>
        </w:rPr>
      </w:pPr>
    </w:p>
    <w:p w:rsidR="00FF6F06" w:rsidRPr="00FD204C" w:rsidRDefault="00FF6F06" w:rsidP="00FD204C">
      <w:pPr>
        <w:pStyle w:val="ad"/>
        <w:jc w:val="center"/>
        <w:rPr>
          <w:b/>
        </w:rPr>
      </w:pPr>
      <w:r w:rsidRPr="00FD204C">
        <w:rPr>
          <w:b/>
        </w:rPr>
        <w:t>Перечень документов для предоставлени</w:t>
      </w:r>
      <w:r w:rsidR="00FD204C" w:rsidRPr="00FD204C">
        <w:rPr>
          <w:b/>
        </w:rPr>
        <w:t>я государственной услуги</w:t>
      </w:r>
    </w:p>
    <w:tbl>
      <w:tblPr>
        <w:tblStyle w:val="a6"/>
        <w:tblW w:w="0" w:type="auto"/>
        <w:tblInd w:w="108" w:type="dxa"/>
        <w:tblLook w:val="04A0" w:firstRow="1" w:lastRow="0" w:firstColumn="1" w:lastColumn="0" w:noHBand="0" w:noVBand="1"/>
      </w:tblPr>
      <w:tblGrid>
        <w:gridCol w:w="709"/>
        <w:gridCol w:w="4169"/>
        <w:gridCol w:w="2400"/>
        <w:gridCol w:w="2467"/>
      </w:tblGrid>
      <w:tr w:rsidR="00FD204C" w:rsidTr="00FE6938">
        <w:tc>
          <w:tcPr>
            <w:tcW w:w="709" w:type="dxa"/>
            <w:vAlign w:val="center"/>
          </w:tcPr>
          <w:p w:rsidR="00FD204C" w:rsidRPr="00FF714A" w:rsidRDefault="00FD204C" w:rsidP="00FE6938">
            <w:pPr>
              <w:pStyle w:val="ad"/>
              <w:ind w:firstLine="0"/>
              <w:jc w:val="center"/>
              <w:rPr>
                <w:rFonts w:ascii="Times New Roman" w:hAnsi="Times New Roman" w:cs="Times New Roman"/>
              </w:rPr>
            </w:pPr>
            <w:r w:rsidRPr="00FF714A">
              <w:rPr>
                <w:rFonts w:ascii="Times New Roman" w:hAnsi="Times New Roman" w:cs="Times New Roman"/>
              </w:rPr>
              <w:t>№ п/п</w:t>
            </w:r>
          </w:p>
        </w:tc>
        <w:tc>
          <w:tcPr>
            <w:tcW w:w="4169" w:type="dxa"/>
            <w:vAlign w:val="center"/>
          </w:tcPr>
          <w:p w:rsidR="00FD204C" w:rsidRPr="00FF714A" w:rsidRDefault="00FD204C" w:rsidP="00FE6938">
            <w:pPr>
              <w:pStyle w:val="ad"/>
              <w:ind w:firstLine="0"/>
              <w:jc w:val="center"/>
              <w:rPr>
                <w:rFonts w:ascii="Times New Roman" w:hAnsi="Times New Roman" w:cs="Times New Roman"/>
              </w:rPr>
            </w:pPr>
            <w:r w:rsidRPr="00FF714A">
              <w:rPr>
                <w:rFonts w:ascii="Times New Roman" w:hAnsi="Times New Roman" w:cs="Times New Roman"/>
              </w:rPr>
              <w:t>Наименование документа</w:t>
            </w:r>
          </w:p>
        </w:tc>
        <w:tc>
          <w:tcPr>
            <w:tcW w:w="2400" w:type="dxa"/>
            <w:vAlign w:val="center"/>
          </w:tcPr>
          <w:p w:rsidR="00FD204C" w:rsidRPr="00FF714A" w:rsidRDefault="00FD204C" w:rsidP="00FE6938">
            <w:pPr>
              <w:pStyle w:val="ad"/>
              <w:ind w:firstLine="0"/>
              <w:jc w:val="center"/>
              <w:rPr>
                <w:rFonts w:ascii="Times New Roman" w:hAnsi="Times New Roman" w:cs="Times New Roman"/>
              </w:rPr>
            </w:pPr>
            <w:r w:rsidRPr="00FF714A">
              <w:rPr>
                <w:rFonts w:ascii="Times New Roman" w:hAnsi="Times New Roman" w:cs="Times New Roman"/>
              </w:rPr>
              <w:t>Кем представляется документ</w:t>
            </w:r>
          </w:p>
        </w:tc>
        <w:tc>
          <w:tcPr>
            <w:tcW w:w="2467" w:type="dxa"/>
            <w:vAlign w:val="center"/>
          </w:tcPr>
          <w:p w:rsidR="00FD204C" w:rsidRPr="00FF714A" w:rsidRDefault="00FD204C" w:rsidP="00FE6938">
            <w:pPr>
              <w:pStyle w:val="ad"/>
              <w:ind w:firstLine="0"/>
              <w:jc w:val="center"/>
              <w:rPr>
                <w:rFonts w:ascii="Times New Roman" w:hAnsi="Times New Roman" w:cs="Times New Roman"/>
              </w:rPr>
            </w:pPr>
            <w:r w:rsidRPr="00FF714A">
              <w:rPr>
                <w:rFonts w:ascii="Times New Roman" w:hAnsi="Times New Roman" w:cs="Times New Roman"/>
              </w:rPr>
              <w:t>Отметка о представлении подлинника и копии документа</w:t>
            </w:r>
          </w:p>
        </w:tc>
      </w:tr>
      <w:tr w:rsidR="00FD204C" w:rsidTr="00FE6938">
        <w:tc>
          <w:tcPr>
            <w:tcW w:w="709" w:type="dxa"/>
          </w:tcPr>
          <w:p w:rsidR="00FD204C" w:rsidRPr="00682F41" w:rsidRDefault="00FE6938" w:rsidP="00FE6938">
            <w:pPr>
              <w:ind w:firstLine="0"/>
              <w:jc w:val="center"/>
              <w:rPr>
                <w:rFonts w:ascii="Times New Roman" w:hAnsi="Times New Roman" w:cs="Times New Roman"/>
              </w:rPr>
            </w:pPr>
            <w:r>
              <w:rPr>
                <w:rFonts w:ascii="Times New Roman" w:hAnsi="Times New Roman" w:cs="Times New Roman"/>
              </w:rPr>
              <w:t>1.</w:t>
            </w:r>
          </w:p>
        </w:tc>
        <w:tc>
          <w:tcPr>
            <w:tcW w:w="4169" w:type="dxa"/>
          </w:tcPr>
          <w:p w:rsidR="00FD204C" w:rsidRPr="00682F41" w:rsidRDefault="00FD204C" w:rsidP="00FE6938">
            <w:pPr>
              <w:ind w:firstLine="0"/>
              <w:rPr>
                <w:rFonts w:ascii="Times New Roman" w:hAnsi="Times New Roman" w:cs="Times New Roman"/>
              </w:rPr>
            </w:pPr>
            <w:r w:rsidRPr="00682F41">
              <w:rPr>
                <w:rFonts w:ascii="Times New Roman" w:hAnsi="Times New Roman" w:cs="Times New Roman"/>
              </w:rPr>
              <w:t xml:space="preserve">заявление о предоставлении государственной услуги по форме, </w:t>
            </w:r>
            <w:r w:rsidR="00FE6938">
              <w:rPr>
                <w:rFonts w:ascii="Times New Roman" w:hAnsi="Times New Roman" w:cs="Times New Roman"/>
              </w:rPr>
              <w:t>установленной Административным регламентом</w:t>
            </w:r>
          </w:p>
        </w:tc>
        <w:tc>
          <w:tcPr>
            <w:tcW w:w="2400" w:type="dxa"/>
          </w:tcPr>
          <w:p w:rsidR="00FD204C" w:rsidRDefault="00FE6938" w:rsidP="00D37FD5">
            <w:pPr>
              <w:ind w:firstLine="0"/>
              <w:rPr>
                <w:rFonts w:ascii="Times New Roman" w:hAnsi="Times New Roman" w:cs="Times New Roman"/>
              </w:rPr>
            </w:pPr>
            <w:r>
              <w:rPr>
                <w:rFonts w:ascii="Times New Roman" w:hAnsi="Times New Roman" w:cs="Times New Roman"/>
              </w:rPr>
              <w:t>л</w:t>
            </w:r>
            <w:r w:rsidR="00FD204C">
              <w:rPr>
                <w:rFonts w:ascii="Times New Roman" w:hAnsi="Times New Roman" w:cs="Times New Roman"/>
              </w:rPr>
              <w:t>ично</w:t>
            </w:r>
            <w:r>
              <w:rPr>
                <w:rFonts w:ascii="Times New Roman" w:hAnsi="Times New Roman" w:cs="Times New Roman"/>
              </w:rPr>
              <w:t xml:space="preserve"> заявителем</w:t>
            </w:r>
          </w:p>
        </w:tc>
        <w:tc>
          <w:tcPr>
            <w:tcW w:w="2467" w:type="dxa"/>
          </w:tcPr>
          <w:p w:rsidR="00FD204C" w:rsidRDefault="00FE6938" w:rsidP="00D37FD5">
            <w:pPr>
              <w:ind w:firstLine="0"/>
              <w:rPr>
                <w:rFonts w:ascii="Times New Roman" w:hAnsi="Times New Roman" w:cs="Times New Roman"/>
              </w:rPr>
            </w:pPr>
            <w:r>
              <w:rPr>
                <w:rFonts w:ascii="Times New Roman" w:hAnsi="Times New Roman" w:cs="Times New Roman"/>
              </w:rPr>
              <w:t>подлинник</w:t>
            </w:r>
          </w:p>
          <w:p w:rsidR="00FD204C" w:rsidRDefault="00FD204C" w:rsidP="00D37FD5">
            <w:pPr>
              <w:ind w:firstLine="0"/>
              <w:rPr>
                <w:rFonts w:ascii="Times New Roman" w:hAnsi="Times New Roman" w:cs="Times New Roman"/>
              </w:rPr>
            </w:pPr>
          </w:p>
        </w:tc>
      </w:tr>
      <w:tr w:rsidR="00FE6938" w:rsidTr="00FE6938">
        <w:tc>
          <w:tcPr>
            <w:tcW w:w="709" w:type="dxa"/>
          </w:tcPr>
          <w:p w:rsidR="00FE6938" w:rsidRPr="00682F41" w:rsidRDefault="00FE6938" w:rsidP="00FE6938">
            <w:pPr>
              <w:ind w:firstLine="0"/>
              <w:jc w:val="center"/>
              <w:rPr>
                <w:rFonts w:ascii="Times New Roman" w:hAnsi="Times New Roman" w:cs="Times New Roman"/>
              </w:rPr>
            </w:pPr>
            <w:r>
              <w:rPr>
                <w:rFonts w:ascii="Times New Roman" w:hAnsi="Times New Roman" w:cs="Times New Roman"/>
              </w:rPr>
              <w:t>2.</w:t>
            </w:r>
          </w:p>
        </w:tc>
        <w:tc>
          <w:tcPr>
            <w:tcW w:w="4169" w:type="dxa"/>
          </w:tcPr>
          <w:p w:rsidR="00FE6938" w:rsidRPr="00682F41" w:rsidRDefault="003979A8" w:rsidP="00D37FD5">
            <w:pPr>
              <w:ind w:firstLine="0"/>
              <w:rPr>
                <w:rFonts w:ascii="Times New Roman" w:hAnsi="Times New Roman" w:cs="Times New Roman"/>
              </w:rPr>
            </w:pPr>
            <w:r w:rsidRPr="003979A8">
              <w:rPr>
                <w:rFonts w:eastAsia="Times New Roman"/>
              </w:rPr>
              <w:t>сведения о документе, удостоверяющем личность заявителя</w:t>
            </w:r>
          </w:p>
        </w:tc>
        <w:tc>
          <w:tcPr>
            <w:tcW w:w="2400" w:type="dxa"/>
          </w:tcPr>
          <w:p w:rsidR="00FE6938" w:rsidRDefault="00FE6938" w:rsidP="00434E3F">
            <w:pPr>
              <w:ind w:firstLine="0"/>
              <w:rPr>
                <w:rFonts w:ascii="Times New Roman" w:hAnsi="Times New Roman" w:cs="Times New Roman"/>
              </w:rPr>
            </w:pPr>
            <w:r>
              <w:rPr>
                <w:rFonts w:ascii="Times New Roman" w:hAnsi="Times New Roman" w:cs="Times New Roman"/>
              </w:rPr>
              <w:t>лично заявителем</w:t>
            </w:r>
          </w:p>
        </w:tc>
        <w:tc>
          <w:tcPr>
            <w:tcW w:w="2467" w:type="dxa"/>
          </w:tcPr>
          <w:p w:rsidR="00FE6938" w:rsidRDefault="00FE6938" w:rsidP="00434E3F">
            <w:pPr>
              <w:ind w:firstLine="0"/>
              <w:rPr>
                <w:rFonts w:ascii="Times New Roman" w:hAnsi="Times New Roman" w:cs="Times New Roman"/>
              </w:rPr>
            </w:pPr>
            <w:r>
              <w:rPr>
                <w:rFonts w:ascii="Times New Roman" w:hAnsi="Times New Roman" w:cs="Times New Roman"/>
              </w:rPr>
              <w:t>подлинник и копия</w:t>
            </w:r>
          </w:p>
          <w:p w:rsidR="00FE6938" w:rsidRDefault="00FE6938" w:rsidP="00434E3F">
            <w:pPr>
              <w:ind w:firstLine="0"/>
              <w:rPr>
                <w:rFonts w:ascii="Times New Roman" w:hAnsi="Times New Roman" w:cs="Times New Roman"/>
              </w:rPr>
            </w:pPr>
          </w:p>
        </w:tc>
      </w:tr>
      <w:tr w:rsidR="005B56FB" w:rsidTr="00FE6938">
        <w:trPr>
          <w:trHeight w:val="699"/>
        </w:trPr>
        <w:tc>
          <w:tcPr>
            <w:tcW w:w="709" w:type="dxa"/>
          </w:tcPr>
          <w:p w:rsidR="005B56FB" w:rsidRPr="00682F41" w:rsidRDefault="005B56FB" w:rsidP="00FE6938">
            <w:pPr>
              <w:ind w:firstLine="0"/>
              <w:jc w:val="center"/>
              <w:rPr>
                <w:rFonts w:ascii="Times New Roman" w:hAnsi="Times New Roman" w:cs="Times New Roman"/>
              </w:rPr>
            </w:pPr>
            <w:r>
              <w:rPr>
                <w:rFonts w:ascii="Times New Roman" w:hAnsi="Times New Roman" w:cs="Times New Roman"/>
              </w:rPr>
              <w:t>3.1.</w:t>
            </w:r>
          </w:p>
        </w:tc>
        <w:tc>
          <w:tcPr>
            <w:tcW w:w="4169" w:type="dxa"/>
          </w:tcPr>
          <w:p w:rsidR="005B56FB" w:rsidRPr="00682F41" w:rsidRDefault="005B56FB" w:rsidP="00D37FD5">
            <w:pPr>
              <w:ind w:firstLine="0"/>
              <w:rPr>
                <w:rFonts w:ascii="Times New Roman" w:hAnsi="Times New Roman" w:cs="Times New Roman"/>
              </w:rPr>
            </w:pPr>
            <w:r w:rsidRPr="003979A8">
              <w:rPr>
                <w:rFonts w:eastAsia="Times New Roman"/>
              </w:rPr>
              <w:t>сведения о рождении детей, а также документ (сведения), подтверждающи</w:t>
            </w:r>
            <w:proofErr w:type="gramStart"/>
            <w:r w:rsidRPr="003979A8">
              <w:rPr>
                <w:rFonts w:eastAsia="Times New Roman"/>
              </w:rPr>
              <w:t>й(</w:t>
            </w:r>
            <w:proofErr w:type="gramEnd"/>
            <w:r w:rsidRPr="003979A8">
              <w:rPr>
                <w:rFonts w:eastAsia="Times New Roman"/>
              </w:rPr>
              <w:t>-</w:t>
            </w:r>
            <w:proofErr w:type="spellStart"/>
            <w:r w:rsidRPr="003979A8">
              <w:rPr>
                <w:rFonts w:eastAsia="Times New Roman"/>
              </w:rPr>
              <w:t>щие</w:t>
            </w:r>
            <w:proofErr w:type="spellEnd"/>
            <w:r w:rsidRPr="003979A8">
              <w:rPr>
                <w:rFonts w:eastAsia="Times New Roman"/>
              </w:rPr>
              <w:t xml:space="preserve">) принадлежность к гражданству Российской Федерации ребенка, в связи с рождением (усыновлением) которого возникло </w:t>
            </w:r>
            <w:r>
              <w:rPr>
                <w:rFonts w:eastAsia="Times New Roman"/>
              </w:rPr>
              <w:t>право на государственную услугу</w:t>
            </w:r>
          </w:p>
        </w:tc>
        <w:tc>
          <w:tcPr>
            <w:tcW w:w="2400" w:type="dxa"/>
          </w:tcPr>
          <w:p w:rsidR="005B56FB" w:rsidRPr="00AF56DA" w:rsidRDefault="005B56FB" w:rsidP="0076389D">
            <w:pPr>
              <w:pStyle w:val="ad"/>
              <w:ind w:firstLine="0"/>
              <w:rPr>
                <w:rFonts w:ascii="Times New Roman" w:hAnsi="Times New Roman" w:cs="Times New Roman"/>
              </w:rPr>
            </w:pPr>
            <w:r w:rsidRPr="00AF56DA">
              <w:rPr>
                <w:rFonts w:ascii="Times New Roman" w:hAnsi="Times New Roman" w:cs="Times New Roman"/>
              </w:rPr>
              <w:t>запрашивается У</w:t>
            </w:r>
            <w:r>
              <w:rPr>
                <w:rFonts w:ascii="Times New Roman" w:hAnsi="Times New Roman" w:cs="Times New Roman"/>
              </w:rPr>
              <w:t>СЗН</w:t>
            </w:r>
            <w:r w:rsidRPr="00AF56DA">
              <w:rPr>
                <w:rFonts w:ascii="Times New Roman" w:hAnsi="Times New Roman" w:cs="Times New Roman"/>
              </w:rPr>
              <w:t xml:space="preserve"> в рамках межведомственного информационного взаимодействия, но по желанию заявителя может быть </w:t>
            </w:r>
            <w:proofErr w:type="gramStart"/>
            <w:r w:rsidRPr="00AF56DA">
              <w:rPr>
                <w:rFonts w:ascii="Times New Roman" w:hAnsi="Times New Roman" w:cs="Times New Roman"/>
              </w:rPr>
              <w:t>представлена</w:t>
            </w:r>
            <w:proofErr w:type="gramEnd"/>
            <w:r w:rsidRPr="00AF56DA">
              <w:rPr>
                <w:rFonts w:ascii="Times New Roman" w:hAnsi="Times New Roman" w:cs="Times New Roman"/>
              </w:rPr>
              <w:t xml:space="preserve"> лично заявителем</w:t>
            </w:r>
          </w:p>
        </w:tc>
        <w:tc>
          <w:tcPr>
            <w:tcW w:w="2467" w:type="dxa"/>
          </w:tcPr>
          <w:p w:rsidR="005B56FB" w:rsidRPr="00AF56DA" w:rsidRDefault="005B56FB" w:rsidP="0076389D">
            <w:pPr>
              <w:pStyle w:val="ad"/>
              <w:ind w:firstLine="0"/>
              <w:rPr>
                <w:rFonts w:ascii="Times New Roman" w:hAnsi="Times New Roman" w:cs="Times New Roman"/>
              </w:rPr>
            </w:pPr>
            <w:r w:rsidRPr="00AF56DA">
              <w:rPr>
                <w:rFonts w:ascii="Times New Roman" w:hAnsi="Times New Roman" w:cs="Times New Roman"/>
              </w:rPr>
              <w:t>подлинник и копия</w:t>
            </w:r>
          </w:p>
        </w:tc>
      </w:tr>
      <w:tr w:rsidR="003979A8" w:rsidTr="00FE6938">
        <w:tc>
          <w:tcPr>
            <w:tcW w:w="709" w:type="dxa"/>
          </w:tcPr>
          <w:p w:rsidR="003979A8" w:rsidRDefault="005B56FB" w:rsidP="005B56FB">
            <w:pPr>
              <w:ind w:firstLine="0"/>
              <w:jc w:val="center"/>
              <w:rPr>
                <w:rFonts w:ascii="Times New Roman" w:hAnsi="Times New Roman" w:cs="Times New Roman"/>
              </w:rPr>
            </w:pPr>
            <w:r>
              <w:rPr>
                <w:rFonts w:ascii="Times New Roman" w:hAnsi="Times New Roman" w:cs="Times New Roman"/>
              </w:rPr>
              <w:lastRenderedPageBreak/>
              <w:t>3.2.</w:t>
            </w:r>
          </w:p>
        </w:tc>
        <w:tc>
          <w:tcPr>
            <w:tcW w:w="4169" w:type="dxa"/>
          </w:tcPr>
          <w:p w:rsidR="003979A8" w:rsidRPr="00682F41" w:rsidRDefault="003979A8" w:rsidP="003979A8">
            <w:pPr>
              <w:ind w:firstLine="0"/>
              <w:rPr>
                <w:rFonts w:ascii="Times New Roman" w:hAnsi="Times New Roman" w:cs="Times New Roman"/>
              </w:rPr>
            </w:pPr>
            <w:r>
              <w:rPr>
                <w:rFonts w:eastAsia="Times New Roman"/>
              </w:rPr>
              <w:t>п</w:t>
            </w:r>
            <w:r w:rsidRPr="003979A8">
              <w:rPr>
                <w:rFonts w:eastAsia="Times New Roman"/>
              </w:rPr>
              <w:t>ри регистрации записи акта о рождении ребенка (детей) за пределами Российской Федерации - копия документа, подтверждающего факт рождения и регистрации ребенка (детей), выданного компетентным о</w:t>
            </w:r>
            <w:r>
              <w:rPr>
                <w:rFonts w:eastAsia="Times New Roman"/>
              </w:rPr>
              <w:t>рганом иностранного государства</w:t>
            </w:r>
          </w:p>
        </w:tc>
        <w:tc>
          <w:tcPr>
            <w:tcW w:w="2400" w:type="dxa"/>
          </w:tcPr>
          <w:p w:rsidR="003979A8" w:rsidRDefault="003979A8" w:rsidP="0076389D">
            <w:pPr>
              <w:ind w:firstLine="0"/>
              <w:rPr>
                <w:rFonts w:ascii="Times New Roman" w:hAnsi="Times New Roman" w:cs="Times New Roman"/>
              </w:rPr>
            </w:pPr>
            <w:r>
              <w:rPr>
                <w:rFonts w:ascii="Times New Roman" w:hAnsi="Times New Roman" w:cs="Times New Roman"/>
              </w:rPr>
              <w:t>лично заявителем</w:t>
            </w:r>
          </w:p>
        </w:tc>
        <w:tc>
          <w:tcPr>
            <w:tcW w:w="2467" w:type="dxa"/>
          </w:tcPr>
          <w:p w:rsidR="003979A8" w:rsidRDefault="003979A8" w:rsidP="0076389D">
            <w:pPr>
              <w:ind w:firstLine="0"/>
              <w:rPr>
                <w:rFonts w:ascii="Times New Roman" w:hAnsi="Times New Roman" w:cs="Times New Roman"/>
              </w:rPr>
            </w:pPr>
            <w:r>
              <w:rPr>
                <w:rFonts w:ascii="Times New Roman" w:hAnsi="Times New Roman" w:cs="Times New Roman"/>
              </w:rPr>
              <w:t>подлинник и копия</w:t>
            </w:r>
          </w:p>
          <w:p w:rsidR="003979A8" w:rsidRDefault="003979A8" w:rsidP="0076389D">
            <w:pPr>
              <w:ind w:firstLine="0"/>
              <w:rPr>
                <w:rFonts w:ascii="Times New Roman" w:hAnsi="Times New Roman" w:cs="Times New Roman"/>
              </w:rPr>
            </w:pPr>
          </w:p>
        </w:tc>
      </w:tr>
      <w:tr w:rsidR="003979A8" w:rsidTr="00FE6938">
        <w:tc>
          <w:tcPr>
            <w:tcW w:w="709" w:type="dxa"/>
          </w:tcPr>
          <w:p w:rsidR="003979A8" w:rsidRPr="00682F41" w:rsidRDefault="005B56FB" w:rsidP="00FE6938">
            <w:pPr>
              <w:ind w:firstLine="0"/>
              <w:jc w:val="center"/>
              <w:rPr>
                <w:rFonts w:ascii="Times New Roman" w:hAnsi="Times New Roman" w:cs="Times New Roman"/>
              </w:rPr>
            </w:pPr>
            <w:r>
              <w:rPr>
                <w:rFonts w:ascii="Times New Roman" w:hAnsi="Times New Roman" w:cs="Times New Roman"/>
              </w:rPr>
              <w:t>4</w:t>
            </w:r>
            <w:r w:rsidR="003979A8">
              <w:rPr>
                <w:rFonts w:ascii="Times New Roman" w:hAnsi="Times New Roman" w:cs="Times New Roman"/>
              </w:rPr>
              <w:t>.</w:t>
            </w:r>
          </w:p>
        </w:tc>
        <w:tc>
          <w:tcPr>
            <w:tcW w:w="4169" w:type="dxa"/>
          </w:tcPr>
          <w:p w:rsidR="003979A8" w:rsidRPr="00682F41" w:rsidRDefault="003979A8" w:rsidP="00D37FD5">
            <w:pPr>
              <w:ind w:firstLine="0"/>
              <w:rPr>
                <w:rFonts w:ascii="Times New Roman" w:hAnsi="Times New Roman" w:cs="Times New Roman"/>
              </w:rPr>
            </w:pPr>
            <w:r w:rsidRPr="003979A8">
              <w:rPr>
                <w:rFonts w:eastAsia="Times New Roman"/>
              </w:rPr>
              <w:t>справка (сведения) органов записи актов гражданского состояния об основании внесения в запись акта о рождении ребенка сведений об отце - в случае если сведения об отце ребенка внесены в запись акта о рождении ребенка по заявлению матери</w:t>
            </w:r>
          </w:p>
        </w:tc>
        <w:tc>
          <w:tcPr>
            <w:tcW w:w="2400" w:type="dxa"/>
          </w:tcPr>
          <w:p w:rsidR="003979A8" w:rsidRPr="00AF56DA" w:rsidRDefault="003979A8" w:rsidP="00FE6938">
            <w:pPr>
              <w:pStyle w:val="ad"/>
              <w:ind w:firstLine="0"/>
              <w:rPr>
                <w:rFonts w:ascii="Times New Roman" w:hAnsi="Times New Roman" w:cs="Times New Roman"/>
              </w:rPr>
            </w:pPr>
            <w:r w:rsidRPr="00AF56DA">
              <w:rPr>
                <w:rFonts w:ascii="Times New Roman" w:hAnsi="Times New Roman" w:cs="Times New Roman"/>
              </w:rPr>
              <w:t>запрашивается У</w:t>
            </w:r>
            <w:r>
              <w:rPr>
                <w:rFonts w:ascii="Times New Roman" w:hAnsi="Times New Roman" w:cs="Times New Roman"/>
              </w:rPr>
              <w:t>СЗН</w:t>
            </w:r>
            <w:r w:rsidRPr="00AF56DA">
              <w:rPr>
                <w:rFonts w:ascii="Times New Roman" w:hAnsi="Times New Roman" w:cs="Times New Roman"/>
              </w:rPr>
              <w:t xml:space="preserve"> в рамках межведомственного информационного взаимодействия, но по желанию заявителя может быть представлена лично заявителем</w:t>
            </w:r>
          </w:p>
        </w:tc>
        <w:tc>
          <w:tcPr>
            <w:tcW w:w="2467" w:type="dxa"/>
          </w:tcPr>
          <w:p w:rsidR="003979A8" w:rsidRPr="00AF56DA" w:rsidRDefault="003979A8" w:rsidP="00FE6938">
            <w:pPr>
              <w:pStyle w:val="ad"/>
              <w:ind w:firstLine="0"/>
              <w:rPr>
                <w:rFonts w:ascii="Times New Roman" w:hAnsi="Times New Roman" w:cs="Times New Roman"/>
              </w:rPr>
            </w:pPr>
            <w:r w:rsidRPr="00AF56DA">
              <w:rPr>
                <w:rFonts w:ascii="Times New Roman" w:hAnsi="Times New Roman" w:cs="Times New Roman"/>
              </w:rPr>
              <w:t>подлинник и копия</w:t>
            </w:r>
          </w:p>
        </w:tc>
      </w:tr>
      <w:tr w:rsidR="003979A8" w:rsidTr="00FE6938">
        <w:tc>
          <w:tcPr>
            <w:tcW w:w="709" w:type="dxa"/>
          </w:tcPr>
          <w:p w:rsidR="003979A8" w:rsidRPr="006E2F38" w:rsidRDefault="003979A8" w:rsidP="00FE6938">
            <w:pPr>
              <w:ind w:firstLine="0"/>
              <w:jc w:val="center"/>
              <w:rPr>
                <w:rFonts w:ascii="Times New Roman" w:hAnsi="Times New Roman" w:cs="Times New Roman"/>
              </w:rPr>
            </w:pPr>
            <w:r w:rsidRPr="006E2F38">
              <w:rPr>
                <w:rFonts w:ascii="Times New Roman" w:hAnsi="Times New Roman" w:cs="Times New Roman"/>
              </w:rPr>
              <w:t>5.</w:t>
            </w:r>
          </w:p>
        </w:tc>
        <w:tc>
          <w:tcPr>
            <w:tcW w:w="4169" w:type="dxa"/>
          </w:tcPr>
          <w:p w:rsidR="003979A8" w:rsidRPr="006E2F38" w:rsidRDefault="003979A8" w:rsidP="00FE6938">
            <w:pPr>
              <w:ind w:firstLine="0"/>
              <w:rPr>
                <w:rFonts w:ascii="Times New Roman" w:hAnsi="Times New Roman" w:cs="Times New Roman"/>
              </w:rPr>
            </w:pPr>
            <w:r w:rsidRPr="006E2F38">
              <w:rPr>
                <w:rFonts w:ascii="Times New Roman" w:hAnsi="Times New Roman" w:cs="Times New Roman"/>
              </w:rPr>
              <w:t>копии страховых свидетельств обязательного пенсионного страхования заявителя и членов его семьи (в случае если заявитель либо члены его семьи являются получателями пенсии и заявитель не представил документы из территориального органа Пенсионного фонда Российской Федерации, содержащие сведения о размере получаемых пенсий, по собственной инициативе)</w:t>
            </w:r>
          </w:p>
        </w:tc>
        <w:tc>
          <w:tcPr>
            <w:tcW w:w="2400" w:type="dxa"/>
          </w:tcPr>
          <w:p w:rsidR="003979A8" w:rsidRPr="006E2F38" w:rsidRDefault="003979A8" w:rsidP="00FE6938">
            <w:pPr>
              <w:pStyle w:val="ad"/>
              <w:ind w:firstLine="0"/>
              <w:rPr>
                <w:rFonts w:ascii="Times New Roman" w:hAnsi="Times New Roman" w:cs="Times New Roman"/>
              </w:rPr>
            </w:pPr>
            <w:r w:rsidRPr="006E2F38">
              <w:rPr>
                <w:rFonts w:ascii="Times New Roman" w:hAnsi="Times New Roman" w:cs="Times New Roman"/>
              </w:rPr>
              <w:t>запрашиваются УСЗН в рамках межведомственного информационного взаимодействия, но по желанию заявителя могут быть представлены лично заявителем</w:t>
            </w:r>
          </w:p>
        </w:tc>
        <w:tc>
          <w:tcPr>
            <w:tcW w:w="2467" w:type="dxa"/>
          </w:tcPr>
          <w:p w:rsidR="003979A8" w:rsidRPr="006E2F38" w:rsidRDefault="003979A8" w:rsidP="00434E3F">
            <w:pPr>
              <w:pStyle w:val="ad"/>
              <w:ind w:firstLine="0"/>
              <w:rPr>
                <w:rFonts w:ascii="Times New Roman" w:hAnsi="Times New Roman" w:cs="Times New Roman"/>
              </w:rPr>
            </w:pPr>
            <w:r w:rsidRPr="006E2F38">
              <w:rPr>
                <w:rFonts w:ascii="Times New Roman" w:hAnsi="Times New Roman" w:cs="Times New Roman"/>
              </w:rPr>
              <w:t>подлинник и копия</w:t>
            </w:r>
          </w:p>
        </w:tc>
      </w:tr>
      <w:tr w:rsidR="003979A8"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6.</w:t>
            </w:r>
          </w:p>
        </w:tc>
        <w:tc>
          <w:tcPr>
            <w:tcW w:w="4169" w:type="dxa"/>
          </w:tcPr>
          <w:p w:rsidR="003979A8" w:rsidRPr="005B56FB" w:rsidRDefault="006E2F38" w:rsidP="00D37FD5">
            <w:pPr>
              <w:ind w:firstLine="0"/>
              <w:rPr>
                <w:rFonts w:ascii="Times New Roman" w:hAnsi="Times New Roman" w:cs="Times New Roman"/>
              </w:rPr>
            </w:pPr>
            <w:r w:rsidRPr="005B56FB">
              <w:rPr>
                <w:rFonts w:eastAsia="Times New Roman"/>
              </w:rPr>
              <w:t>документы (сведения) о регистрации заявителя и ребенка, в связи с рождением (усыновлением) которого возникло право на государственную услугу, а также других членов семьи заявителя по месту жительства (месту пребывания) на территории Челябинской области, подтверждающие их совместное проживание</w:t>
            </w:r>
          </w:p>
        </w:tc>
        <w:tc>
          <w:tcPr>
            <w:tcW w:w="2400" w:type="dxa"/>
          </w:tcPr>
          <w:p w:rsidR="003979A8" w:rsidRPr="005B56FB" w:rsidRDefault="003979A8" w:rsidP="00FE6938">
            <w:pPr>
              <w:pStyle w:val="ad"/>
              <w:ind w:firstLine="0"/>
              <w:rPr>
                <w:rFonts w:ascii="Times New Roman" w:hAnsi="Times New Roman" w:cs="Times New Roman"/>
              </w:rPr>
            </w:pPr>
            <w:r w:rsidRPr="005B56FB">
              <w:rPr>
                <w:rFonts w:ascii="Times New Roman" w:hAnsi="Times New Roman" w:cs="Times New Roman"/>
              </w:rPr>
              <w:t>запрашиваются УСЗН в рамках межведомственного информационного взаимодействия, но по желанию заявителя могут быть представлены лично заявителем</w:t>
            </w:r>
          </w:p>
        </w:tc>
        <w:tc>
          <w:tcPr>
            <w:tcW w:w="2467" w:type="dxa"/>
          </w:tcPr>
          <w:p w:rsidR="003979A8" w:rsidRPr="005B56FB" w:rsidRDefault="003979A8" w:rsidP="00FE6938">
            <w:pPr>
              <w:pStyle w:val="ad"/>
              <w:ind w:firstLine="0"/>
              <w:rPr>
                <w:rFonts w:ascii="Times New Roman" w:hAnsi="Times New Roman" w:cs="Times New Roman"/>
              </w:rPr>
            </w:pPr>
            <w:r w:rsidRPr="005B56FB">
              <w:rPr>
                <w:rFonts w:ascii="Times New Roman" w:hAnsi="Times New Roman" w:cs="Times New Roman"/>
              </w:rPr>
              <w:t>подлинник и копия</w:t>
            </w:r>
          </w:p>
        </w:tc>
      </w:tr>
      <w:tr w:rsidR="003979A8"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7.</w:t>
            </w:r>
          </w:p>
        </w:tc>
        <w:tc>
          <w:tcPr>
            <w:tcW w:w="4169" w:type="dxa"/>
          </w:tcPr>
          <w:p w:rsidR="006E2F38" w:rsidRPr="006E2F38" w:rsidRDefault="006E2F38" w:rsidP="006E2F38">
            <w:pPr>
              <w:ind w:firstLine="0"/>
              <w:rPr>
                <w:rFonts w:eastAsia="Times New Roman"/>
              </w:rPr>
            </w:pPr>
            <w:proofErr w:type="gramStart"/>
            <w:r w:rsidRPr="006E2F38">
              <w:rPr>
                <w:rFonts w:eastAsia="Times New Roman"/>
              </w:rPr>
              <w:t>документы (сведения), подтверждающие родственные отношения членов семьи заявителя (свидетельства о рождении, смерти, заключении (раст</w:t>
            </w:r>
            <w:r w:rsidRPr="005B56FB">
              <w:rPr>
                <w:rFonts w:eastAsia="Times New Roman"/>
              </w:rPr>
              <w:t>оржении) брака, перемене имени)</w:t>
            </w:r>
            <w:proofErr w:type="gramEnd"/>
          </w:p>
          <w:p w:rsidR="003979A8" w:rsidRPr="005B56FB" w:rsidRDefault="003979A8" w:rsidP="00D37FD5">
            <w:pPr>
              <w:ind w:firstLine="0"/>
              <w:rPr>
                <w:rFonts w:ascii="Times New Roman" w:hAnsi="Times New Roman" w:cs="Times New Roman"/>
              </w:rPr>
            </w:pPr>
          </w:p>
        </w:tc>
        <w:tc>
          <w:tcPr>
            <w:tcW w:w="2400" w:type="dxa"/>
          </w:tcPr>
          <w:p w:rsidR="003979A8" w:rsidRPr="005B56FB" w:rsidRDefault="003979A8" w:rsidP="00434E3F">
            <w:pPr>
              <w:pStyle w:val="ad"/>
              <w:ind w:firstLine="0"/>
              <w:rPr>
                <w:rFonts w:ascii="Times New Roman" w:hAnsi="Times New Roman" w:cs="Times New Roman"/>
              </w:rPr>
            </w:pPr>
            <w:proofErr w:type="gramStart"/>
            <w:r w:rsidRPr="005B56FB">
              <w:rPr>
                <w:rFonts w:ascii="Times New Roman" w:hAnsi="Times New Roman" w:cs="Times New Roman"/>
              </w:rPr>
              <w:t>запрашиваются УСЗН в рамках межведомственного информационного взаимодействия, но по желанию заявителя могут быть представлены лично заявителем</w:t>
            </w:r>
            <w:r w:rsidR="005B56FB">
              <w:rPr>
                <w:rFonts w:ascii="Times New Roman" w:hAnsi="Times New Roman" w:cs="Times New Roman"/>
              </w:rPr>
              <w:t>;</w:t>
            </w:r>
            <w:proofErr w:type="gramEnd"/>
          </w:p>
          <w:p w:rsidR="005B56FB" w:rsidRPr="005B56FB" w:rsidRDefault="005B56FB" w:rsidP="005B56FB">
            <w:pPr>
              <w:pStyle w:val="ad"/>
              <w:ind w:firstLine="0"/>
              <w:rPr>
                <w:rFonts w:ascii="Times New Roman" w:hAnsi="Times New Roman" w:cs="Times New Roman"/>
              </w:rPr>
            </w:pPr>
            <w:r w:rsidRPr="005B56FB">
              <w:rPr>
                <w:rFonts w:eastAsia="Times New Roman"/>
              </w:rPr>
              <w:t xml:space="preserve">при регистрации записи акта о заключении (расторжении) брака за пределами </w:t>
            </w:r>
            <w:r w:rsidRPr="005B56FB">
              <w:rPr>
                <w:rFonts w:eastAsia="Times New Roman"/>
              </w:rPr>
              <w:lastRenderedPageBreak/>
              <w:t>Российской Федерации – лично заявителем</w:t>
            </w:r>
          </w:p>
        </w:tc>
        <w:tc>
          <w:tcPr>
            <w:tcW w:w="2467"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lastRenderedPageBreak/>
              <w:t>подлинник и копия</w:t>
            </w:r>
          </w:p>
        </w:tc>
      </w:tr>
      <w:tr w:rsidR="003979A8"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lastRenderedPageBreak/>
              <w:t>8.</w:t>
            </w:r>
          </w:p>
        </w:tc>
        <w:tc>
          <w:tcPr>
            <w:tcW w:w="4169" w:type="dxa"/>
          </w:tcPr>
          <w:p w:rsidR="003979A8" w:rsidRPr="005B56FB" w:rsidRDefault="006E2F38" w:rsidP="00FE6938">
            <w:pPr>
              <w:ind w:firstLine="0"/>
              <w:rPr>
                <w:rFonts w:ascii="Times New Roman" w:hAnsi="Times New Roman" w:cs="Times New Roman"/>
              </w:rPr>
            </w:pPr>
            <w:proofErr w:type="gramStart"/>
            <w:r w:rsidRPr="005B56FB">
              <w:rPr>
                <w:rFonts w:eastAsia="Times New Roman"/>
              </w:rPr>
              <w:t>решение суда (сведения) о лишении родительских прав, об ограничении в родительских правах, об отмене усыновления в отношении ребенка, в связи с рождением которого возникло право на государственную услугу; решение суда об усыновлении ребенка, в связи с усыновлением которого возникло право на государственную услугу, вступившее в законную силу начиная с 1 января 2012 года;</w:t>
            </w:r>
            <w:proofErr w:type="gramEnd"/>
            <w:r w:rsidRPr="005B56FB">
              <w:rPr>
                <w:rFonts w:eastAsia="Times New Roman"/>
              </w:rPr>
              <w:t xml:space="preserve"> решение суда о признании судом недееспособным, ограниченно дееспособным; документы, содержащие сведения о совершении в отношении ребенка (детей) умышленного преступления, относящегося к преступлениям против личности, об отобрании ребенка, в связи с рождением (усыновлением) которого возникло право на государственную услугу, - для заявителей в соот</w:t>
            </w:r>
            <w:r w:rsidRPr="005B56FB">
              <w:rPr>
                <w:rFonts w:eastAsia="Times New Roman"/>
              </w:rPr>
              <w:t>ветствующих случаях</w:t>
            </w:r>
          </w:p>
        </w:tc>
        <w:tc>
          <w:tcPr>
            <w:tcW w:w="2400" w:type="dxa"/>
          </w:tcPr>
          <w:p w:rsidR="003979A8" w:rsidRPr="005B56FB" w:rsidRDefault="003979A8" w:rsidP="00D37FD5">
            <w:pPr>
              <w:ind w:firstLine="0"/>
              <w:rPr>
                <w:rFonts w:ascii="Times New Roman" w:hAnsi="Times New Roman" w:cs="Times New Roman"/>
              </w:rPr>
            </w:pPr>
            <w:r w:rsidRPr="005B56FB">
              <w:rPr>
                <w:rFonts w:ascii="Times New Roman" w:hAnsi="Times New Roman" w:cs="Times New Roman"/>
              </w:rPr>
              <w:t>лично заявителем</w:t>
            </w:r>
          </w:p>
        </w:tc>
        <w:tc>
          <w:tcPr>
            <w:tcW w:w="2467"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подлинник и копия</w:t>
            </w:r>
          </w:p>
        </w:tc>
      </w:tr>
      <w:tr w:rsidR="003979A8"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9.</w:t>
            </w:r>
          </w:p>
        </w:tc>
        <w:tc>
          <w:tcPr>
            <w:tcW w:w="4169" w:type="dxa"/>
          </w:tcPr>
          <w:p w:rsidR="003979A8" w:rsidRPr="005B56FB" w:rsidRDefault="006E2F38" w:rsidP="00D37FD5">
            <w:pPr>
              <w:ind w:firstLine="0"/>
              <w:rPr>
                <w:rFonts w:ascii="Times New Roman" w:hAnsi="Times New Roman" w:cs="Times New Roman"/>
              </w:rPr>
            </w:pPr>
            <w:r w:rsidRPr="005B56FB">
              <w:rPr>
                <w:rFonts w:eastAsia="Times New Roman"/>
              </w:rPr>
              <w:t>справка (сведения) о неполучении (прекращении выплаты) средств областного материнского (семейного) капитала на территории другого субъекта Российской Федерации (для заявителей, прибывших на постоянное место жи</w:t>
            </w:r>
            <w:r w:rsidRPr="005B56FB">
              <w:rPr>
                <w:rFonts w:eastAsia="Times New Roman"/>
              </w:rPr>
              <w:t>тельства в Челябинскую область)</w:t>
            </w:r>
          </w:p>
        </w:tc>
        <w:tc>
          <w:tcPr>
            <w:tcW w:w="2400"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 xml:space="preserve">запрашивается УСЗН в рамках межведомственного информационного взаимодействия, но по желанию заявителя может быть </w:t>
            </w:r>
            <w:proofErr w:type="gramStart"/>
            <w:r w:rsidRPr="005B56FB">
              <w:rPr>
                <w:rFonts w:ascii="Times New Roman" w:hAnsi="Times New Roman" w:cs="Times New Roman"/>
              </w:rPr>
              <w:t>представлена</w:t>
            </w:r>
            <w:proofErr w:type="gramEnd"/>
            <w:r w:rsidRPr="005B56FB">
              <w:rPr>
                <w:rFonts w:ascii="Times New Roman" w:hAnsi="Times New Roman" w:cs="Times New Roman"/>
              </w:rPr>
              <w:t xml:space="preserve"> лично заявителем</w:t>
            </w:r>
          </w:p>
        </w:tc>
        <w:tc>
          <w:tcPr>
            <w:tcW w:w="2467" w:type="dxa"/>
          </w:tcPr>
          <w:p w:rsidR="003979A8" w:rsidRPr="005B56FB" w:rsidRDefault="003979A8" w:rsidP="00FE6938">
            <w:pPr>
              <w:pStyle w:val="ad"/>
              <w:ind w:firstLine="0"/>
              <w:rPr>
                <w:rFonts w:ascii="Times New Roman" w:hAnsi="Times New Roman" w:cs="Times New Roman"/>
              </w:rPr>
            </w:pPr>
            <w:r w:rsidRPr="005B56FB">
              <w:rPr>
                <w:rFonts w:ascii="Times New Roman" w:hAnsi="Times New Roman" w:cs="Times New Roman"/>
              </w:rPr>
              <w:t>подлинник</w:t>
            </w:r>
          </w:p>
        </w:tc>
      </w:tr>
      <w:tr w:rsidR="003979A8" w:rsidRPr="005B56FB"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10.</w:t>
            </w:r>
          </w:p>
        </w:tc>
        <w:tc>
          <w:tcPr>
            <w:tcW w:w="4169" w:type="dxa"/>
          </w:tcPr>
          <w:p w:rsidR="003979A8" w:rsidRPr="005B56FB" w:rsidRDefault="003979A8" w:rsidP="005B56FB">
            <w:pPr>
              <w:pStyle w:val="ad"/>
              <w:ind w:firstLine="0"/>
              <w:rPr>
                <w:rFonts w:ascii="Times New Roman" w:hAnsi="Times New Roman" w:cs="Times New Roman"/>
              </w:rPr>
            </w:pPr>
            <w:r w:rsidRPr="005B56FB">
              <w:rPr>
                <w:rFonts w:ascii="Times New Roman" w:hAnsi="Times New Roman" w:cs="Times New Roman"/>
              </w:rPr>
              <w:t>документы, подтверждающие доход каждого члена семьи для определения среднедушевого дохода семьи:</w:t>
            </w:r>
          </w:p>
        </w:tc>
        <w:tc>
          <w:tcPr>
            <w:tcW w:w="2400" w:type="dxa"/>
          </w:tcPr>
          <w:p w:rsidR="003979A8" w:rsidRPr="005B56FB" w:rsidRDefault="003979A8" w:rsidP="00FF6F06">
            <w:pPr>
              <w:ind w:firstLine="0"/>
              <w:rPr>
                <w:rFonts w:ascii="Times New Roman" w:hAnsi="Times New Roman" w:cs="Times New Roman"/>
              </w:rPr>
            </w:pPr>
          </w:p>
        </w:tc>
        <w:tc>
          <w:tcPr>
            <w:tcW w:w="2467" w:type="dxa"/>
          </w:tcPr>
          <w:p w:rsidR="003979A8" w:rsidRPr="005B56FB" w:rsidRDefault="003979A8" w:rsidP="00FF6F06">
            <w:pPr>
              <w:ind w:firstLine="0"/>
              <w:rPr>
                <w:rFonts w:ascii="Times New Roman" w:hAnsi="Times New Roman" w:cs="Times New Roman"/>
              </w:rPr>
            </w:pPr>
          </w:p>
        </w:tc>
      </w:tr>
      <w:tr w:rsidR="003979A8" w:rsidRPr="005B56FB"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10.1.</w:t>
            </w:r>
          </w:p>
        </w:tc>
        <w:tc>
          <w:tcPr>
            <w:tcW w:w="4169"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о заработной плате, денежном содержании (вознаграждении) по месту работы</w:t>
            </w:r>
          </w:p>
        </w:tc>
        <w:tc>
          <w:tcPr>
            <w:tcW w:w="2400"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лично заявителем</w:t>
            </w:r>
          </w:p>
        </w:tc>
        <w:tc>
          <w:tcPr>
            <w:tcW w:w="2467"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подлинник</w:t>
            </w:r>
          </w:p>
        </w:tc>
      </w:tr>
      <w:tr w:rsidR="003979A8" w:rsidRPr="005B56FB"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10.2.</w:t>
            </w:r>
          </w:p>
        </w:tc>
        <w:tc>
          <w:tcPr>
            <w:tcW w:w="4169"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о денежном довольствии военнослужащих и сотрудников органов внутренних дел</w:t>
            </w:r>
          </w:p>
        </w:tc>
        <w:tc>
          <w:tcPr>
            <w:tcW w:w="2400" w:type="dxa"/>
          </w:tcPr>
          <w:p w:rsidR="003979A8" w:rsidRPr="005B56FB" w:rsidRDefault="003979A8" w:rsidP="00434E3F">
            <w:pPr>
              <w:ind w:firstLine="0"/>
              <w:rPr>
                <w:rFonts w:ascii="Times New Roman" w:hAnsi="Times New Roman" w:cs="Times New Roman"/>
              </w:rPr>
            </w:pPr>
            <w:r w:rsidRPr="005B56FB">
              <w:rPr>
                <w:rFonts w:ascii="Times New Roman" w:hAnsi="Times New Roman" w:cs="Times New Roman"/>
              </w:rPr>
              <w:t>лично заявителем</w:t>
            </w:r>
          </w:p>
        </w:tc>
        <w:tc>
          <w:tcPr>
            <w:tcW w:w="2467" w:type="dxa"/>
          </w:tcPr>
          <w:p w:rsidR="003979A8" w:rsidRPr="005B56FB" w:rsidRDefault="003979A8" w:rsidP="00434E3F">
            <w:pPr>
              <w:ind w:firstLine="0"/>
              <w:rPr>
                <w:rFonts w:ascii="Times New Roman" w:hAnsi="Times New Roman" w:cs="Times New Roman"/>
              </w:rPr>
            </w:pPr>
            <w:r w:rsidRPr="005B56FB">
              <w:rPr>
                <w:rFonts w:ascii="Times New Roman" w:hAnsi="Times New Roman" w:cs="Times New Roman"/>
              </w:rPr>
              <w:t>подлинник</w:t>
            </w:r>
          </w:p>
        </w:tc>
      </w:tr>
      <w:tr w:rsidR="003979A8"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10.3.</w:t>
            </w:r>
          </w:p>
        </w:tc>
        <w:tc>
          <w:tcPr>
            <w:tcW w:w="4169"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о получаемой стипендии</w:t>
            </w:r>
          </w:p>
        </w:tc>
        <w:tc>
          <w:tcPr>
            <w:tcW w:w="2400" w:type="dxa"/>
          </w:tcPr>
          <w:p w:rsidR="003979A8" w:rsidRPr="005B56FB" w:rsidRDefault="003979A8" w:rsidP="00434E3F">
            <w:pPr>
              <w:ind w:firstLine="0"/>
              <w:rPr>
                <w:rFonts w:ascii="Times New Roman" w:hAnsi="Times New Roman" w:cs="Times New Roman"/>
              </w:rPr>
            </w:pPr>
            <w:r w:rsidRPr="005B56FB">
              <w:rPr>
                <w:rFonts w:ascii="Times New Roman" w:hAnsi="Times New Roman" w:cs="Times New Roman"/>
              </w:rPr>
              <w:t>лично заявителем</w:t>
            </w:r>
          </w:p>
        </w:tc>
        <w:tc>
          <w:tcPr>
            <w:tcW w:w="2467" w:type="dxa"/>
          </w:tcPr>
          <w:p w:rsidR="003979A8" w:rsidRPr="005B56FB" w:rsidRDefault="003979A8" w:rsidP="00434E3F">
            <w:pPr>
              <w:ind w:firstLine="0"/>
              <w:rPr>
                <w:rFonts w:ascii="Times New Roman" w:hAnsi="Times New Roman" w:cs="Times New Roman"/>
              </w:rPr>
            </w:pPr>
            <w:r w:rsidRPr="005B56FB">
              <w:rPr>
                <w:rFonts w:ascii="Times New Roman" w:hAnsi="Times New Roman" w:cs="Times New Roman"/>
              </w:rPr>
              <w:t>подлинник</w:t>
            </w:r>
          </w:p>
        </w:tc>
      </w:tr>
      <w:tr w:rsidR="005B56FB" w:rsidTr="00FE6938">
        <w:tc>
          <w:tcPr>
            <w:tcW w:w="709" w:type="dxa"/>
          </w:tcPr>
          <w:p w:rsidR="005B56FB" w:rsidRPr="005B56FB" w:rsidRDefault="005B56FB" w:rsidP="00FE6938">
            <w:pPr>
              <w:ind w:firstLine="0"/>
              <w:jc w:val="center"/>
              <w:rPr>
                <w:rFonts w:ascii="Times New Roman" w:hAnsi="Times New Roman" w:cs="Times New Roman"/>
              </w:rPr>
            </w:pPr>
            <w:r w:rsidRPr="005B56FB">
              <w:rPr>
                <w:rFonts w:ascii="Times New Roman" w:hAnsi="Times New Roman" w:cs="Times New Roman"/>
              </w:rPr>
              <w:t>10.4.</w:t>
            </w:r>
          </w:p>
        </w:tc>
        <w:tc>
          <w:tcPr>
            <w:tcW w:w="4169" w:type="dxa"/>
          </w:tcPr>
          <w:p w:rsidR="005B56FB" w:rsidRPr="005B56FB" w:rsidRDefault="005B56FB" w:rsidP="00FF6F06">
            <w:pPr>
              <w:ind w:firstLine="0"/>
              <w:rPr>
                <w:rFonts w:ascii="Times New Roman" w:hAnsi="Times New Roman" w:cs="Times New Roman"/>
              </w:rPr>
            </w:pPr>
            <w:r w:rsidRPr="005B56FB">
              <w:rPr>
                <w:rFonts w:ascii="Times New Roman" w:hAnsi="Times New Roman" w:cs="Times New Roman"/>
              </w:rPr>
              <w:t>о доходах от занятий предпринимательской деятельностью</w:t>
            </w:r>
          </w:p>
        </w:tc>
        <w:tc>
          <w:tcPr>
            <w:tcW w:w="2400" w:type="dxa"/>
          </w:tcPr>
          <w:p w:rsidR="005B56FB" w:rsidRPr="005B56FB" w:rsidRDefault="005B56FB" w:rsidP="0076389D">
            <w:pPr>
              <w:pStyle w:val="ad"/>
              <w:ind w:firstLine="0"/>
              <w:rPr>
                <w:rFonts w:ascii="Times New Roman" w:hAnsi="Times New Roman" w:cs="Times New Roman"/>
              </w:rPr>
            </w:pPr>
            <w:r w:rsidRPr="005B56FB">
              <w:rPr>
                <w:rFonts w:ascii="Times New Roman" w:hAnsi="Times New Roman" w:cs="Times New Roman"/>
              </w:rPr>
              <w:t xml:space="preserve">запрашивается УСЗН в рамках межведомственного информационного взаимодействия, но по желанию </w:t>
            </w:r>
            <w:r w:rsidRPr="005B56FB">
              <w:rPr>
                <w:rFonts w:ascii="Times New Roman" w:hAnsi="Times New Roman" w:cs="Times New Roman"/>
              </w:rPr>
              <w:lastRenderedPageBreak/>
              <w:t xml:space="preserve">заявителя может быть </w:t>
            </w:r>
            <w:proofErr w:type="gramStart"/>
            <w:r w:rsidRPr="005B56FB">
              <w:rPr>
                <w:rFonts w:ascii="Times New Roman" w:hAnsi="Times New Roman" w:cs="Times New Roman"/>
              </w:rPr>
              <w:t>представлена</w:t>
            </w:r>
            <w:proofErr w:type="gramEnd"/>
            <w:r w:rsidRPr="005B56FB">
              <w:rPr>
                <w:rFonts w:ascii="Times New Roman" w:hAnsi="Times New Roman" w:cs="Times New Roman"/>
              </w:rPr>
              <w:t xml:space="preserve"> лично заявителем</w:t>
            </w:r>
          </w:p>
        </w:tc>
        <w:tc>
          <w:tcPr>
            <w:tcW w:w="2467" w:type="dxa"/>
          </w:tcPr>
          <w:p w:rsidR="005B56FB" w:rsidRPr="005B56FB" w:rsidRDefault="005B56FB" w:rsidP="0076389D">
            <w:pPr>
              <w:pStyle w:val="ad"/>
              <w:ind w:firstLine="0"/>
              <w:rPr>
                <w:rFonts w:ascii="Times New Roman" w:hAnsi="Times New Roman" w:cs="Times New Roman"/>
              </w:rPr>
            </w:pPr>
            <w:r w:rsidRPr="005B56FB">
              <w:rPr>
                <w:rFonts w:ascii="Times New Roman" w:hAnsi="Times New Roman" w:cs="Times New Roman"/>
              </w:rPr>
              <w:lastRenderedPageBreak/>
              <w:t>Подлинник и копия</w:t>
            </w:r>
          </w:p>
        </w:tc>
      </w:tr>
      <w:tr w:rsidR="003979A8" w:rsidRPr="005B56FB"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lastRenderedPageBreak/>
              <w:t>10.5.</w:t>
            </w:r>
          </w:p>
        </w:tc>
        <w:tc>
          <w:tcPr>
            <w:tcW w:w="4169"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о размере алиментов, получаемых на содержание несовершеннолетних детей</w:t>
            </w:r>
          </w:p>
        </w:tc>
        <w:tc>
          <w:tcPr>
            <w:tcW w:w="2400" w:type="dxa"/>
          </w:tcPr>
          <w:p w:rsidR="003979A8" w:rsidRPr="005B56FB" w:rsidRDefault="003979A8" w:rsidP="00434E3F">
            <w:pPr>
              <w:ind w:firstLine="0"/>
              <w:rPr>
                <w:rFonts w:ascii="Times New Roman" w:hAnsi="Times New Roman" w:cs="Times New Roman"/>
              </w:rPr>
            </w:pPr>
            <w:r w:rsidRPr="005B56FB">
              <w:rPr>
                <w:rFonts w:ascii="Times New Roman" w:hAnsi="Times New Roman" w:cs="Times New Roman"/>
              </w:rPr>
              <w:t>лично заявителем</w:t>
            </w:r>
          </w:p>
        </w:tc>
        <w:tc>
          <w:tcPr>
            <w:tcW w:w="2467" w:type="dxa"/>
          </w:tcPr>
          <w:p w:rsidR="003979A8" w:rsidRPr="005B56FB" w:rsidRDefault="003979A8" w:rsidP="00434E3F">
            <w:pPr>
              <w:ind w:firstLine="0"/>
              <w:rPr>
                <w:rFonts w:ascii="Times New Roman" w:hAnsi="Times New Roman" w:cs="Times New Roman"/>
              </w:rPr>
            </w:pPr>
            <w:r w:rsidRPr="005B56FB">
              <w:rPr>
                <w:rFonts w:ascii="Times New Roman" w:hAnsi="Times New Roman" w:cs="Times New Roman"/>
              </w:rPr>
              <w:t>подлинник</w:t>
            </w:r>
          </w:p>
        </w:tc>
      </w:tr>
      <w:tr w:rsidR="003979A8" w:rsidRPr="005B56FB"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10.6.</w:t>
            </w:r>
          </w:p>
        </w:tc>
        <w:tc>
          <w:tcPr>
            <w:tcW w:w="4169"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о размере получаемой пенсии, компенсационной выплаты дополнительного ежемесячного обеспечения пенсионера</w:t>
            </w:r>
          </w:p>
        </w:tc>
        <w:tc>
          <w:tcPr>
            <w:tcW w:w="2400"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запрашивается УСЗН в рамках межведомственного информационного взаимодействия, но по желанию заявителя может быть представлена лично заявителем</w:t>
            </w:r>
          </w:p>
        </w:tc>
        <w:tc>
          <w:tcPr>
            <w:tcW w:w="2467"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подлинник</w:t>
            </w:r>
          </w:p>
        </w:tc>
      </w:tr>
      <w:tr w:rsidR="003979A8"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10.7.</w:t>
            </w:r>
          </w:p>
        </w:tc>
        <w:tc>
          <w:tcPr>
            <w:tcW w:w="4169"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о получаемых пособий</w:t>
            </w:r>
          </w:p>
          <w:p w:rsidR="003979A8" w:rsidRPr="005B56FB" w:rsidRDefault="003979A8" w:rsidP="00FF6F06">
            <w:pPr>
              <w:ind w:firstLine="0"/>
              <w:rPr>
                <w:rFonts w:ascii="Times New Roman" w:hAnsi="Times New Roman" w:cs="Times New Roman"/>
              </w:rPr>
            </w:pPr>
          </w:p>
        </w:tc>
        <w:tc>
          <w:tcPr>
            <w:tcW w:w="2400"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запрашивается УСЗН в рамках межведомственного информационного взаимодействия, но по желанию заявителя может быть представлена лично заявителем</w:t>
            </w:r>
          </w:p>
        </w:tc>
        <w:tc>
          <w:tcPr>
            <w:tcW w:w="2467"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подлинник</w:t>
            </w:r>
          </w:p>
        </w:tc>
      </w:tr>
      <w:tr w:rsidR="003979A8" w:rsidRPr="005B56FB"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11.</w:t>
            </w:r>
          </w:p>
        </w:tc>
        <w:tc>
          <w:tcPr>
            <w:tcW w:w="4169"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документы, подтверждающие отсутствие доходов:</w:t>
            </w:r>
          </w:p>
        </w:tc>
        <w:tc>
          <w:tcPr>
            <w:tcW w:w="2400" w:type="dxa"/>
          </w:tcPr>
          <w:p w:rsidR="003979A8" w:rsidRPr="005B56FB" w:rsidRDefault="003979A8" w:rsidP="00FF6F06">
            <w:pPr>
              <w:ind w:firstLine="0"/>
              <w:rPr>
                <w:rFonts w:ascii="Times New Roman" w:hAnsi="Times New Roman" w:cs="Times New Roman"/>
              </w:rPr>
            </w:pPr>
          </w:p>
        </w:tc>
        <w:tc>
          <w:tcPr>
            <w:tcW w:w="2467" w:type="dxa"/>
          </w:tcPr>
          <w:p w:rsidR="003979A8" w:rsidRPr="005B56FB" w:rsidRDefault="003979A8" w:rsidP="00FF6F06">
            <w:pPr>
              <w:ind w:firstLine="0"/>
              <w:rPr>
                <w:rFonts w:ascii="Times New Roman" w:hAnsi="Times New Roman" w:cs="Times New Roman"/>
              </w:rPr>
            </w:pPr>
          </w:p>
        </w:tc>
      </w:tr>
      <w:tr w:rsidR="005B56FB" w:rsidRPr="005B56FB" w:rsidTr="00FE6938">
        <w:tc>
          <w:tcPr>
            <w:tcW w:w="709" w:type="dxa"/>
          </w:tcPr>
          <w:p w:rsidR="005B56FB" w:rsidRPr="005B56FB" w:rsidRDefault="005B56FB" w:rsidP="00FE6938">
            <w:pPr>
              <w:ind w:firstLine="0"/>
              <w:jc w:val="center"/>
              <w:rPr>
                <w:rFonts w:ascii="Times New Roman" w:hAnsi="Times New Roman" w:cs="Times New Roman"/>
              </w:rPr>
            </w:pPr>
            <w:r w:rsidRPr="005B56FB">
              <w:rPr>
                <w:rFonts w:ascii="Times New Roman" w:hAnsi="Times New Roman" w:cs="Times New Roman"/>
              </w:rPr>
              <w:t>11.1.</w:t>
            </w:r>
          </w:p>
        </w:tc>
        <w:tc>
          <w:tcPr>
            <w:tcW w:w="4169" w:type="dxa"/>
          </w:tcPr>
          <w:p w:rsidR="005B56FB" w:rsidRPr="005B56FB" w:rsidRDefault="005B56FB" w:rsidP="00FF6F06">
            <w:pPr>
              <w:ind w:firstLine="0"/>
              <w:rPr>
                <w:rFonts w:ascii="Times New Roman" w:hAnsi="Times New Roman" w:cs="Times New Roman"/>
              </w:rPr>
            </w:pPr>
            <w:r w:rsidRPr="005B56FB">
              <w:rPr>
                <w:rFonts w:ascii="Times New Roman" w:hAnsi="Times New Roman" w:cs="Times New Roman"/>
              </w:rPr>
              <w:t>сведения о причинах неисполнения судебного постановления о взыскании алиментов на содержание несовершеннолетних детей</w:t>
            </w:r>
          </w:p>
        </w:tc>
        <w:tc>
          <w:tcPr>
            <w:tcW w:w="2400" w:type="dxa"/>
          </w:tcPr>
          <w:p w:rsidR="005B56FB" w:rsidRPr="005B56FB" w:rsidRDefault="005B56FB" w:rsidP="0076389D">
            <w:pPr>
              <w:ind w:firstLine="0"/>
              <w:rPr>
                <w:rFonts w:ascii="Times New Roman" w:hAnsi="Times New Roman" w:cs="Times New Roman"/>
              </w:rPr>
            </w:pPr>
            <w:r w:rsidRPr="005B56FB">
              <w:rPr>
                <w:rFonts w:ascii="Times New Roman" w:hAnsi="Times New Roman" w:cs="Times New Roman"/>
              </w:rPr>
              <w:t>лично заявителем</w:t>
            </w:r>
          </w:p>
        </w:tc>
        <w:tc>
          <w:tcPr>
            <w:tcW w:w="2467" w:type="dxa"/>
          </w:tcPr>
          <w:p w:rsidR="005B56FB" w:rsidRPr="005B56FB" w:rsidRDefault="005B56FB" w:rsidP="0076389D">
            <w:pPr>
              <w:ind w:firstLine="0"/>
              <w:rPr>
                <w:rFonts w:ascii="Times New Roman" w:hAnsi="Times New Roman" w:cs="Times New Roman"/>
              </w:rPr>
            </w:pPr>
            <w:r w:rsidRPr="005B56FB">
              <w:rPr>
                <w:rFonts w:ascii="Times New Roman" w:hAnsi="Times New Roman" w:cs="Times New Roman"/>
              </w:rPr>
              <w:t>подлинник и копия</w:t>
            </w:r>
          </w:p>
        </w:tc>
      </w:tr>
      <w:tr w:rsidR="003979A8" w:rsidRPr="005B56FB"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11.2.</w:t>
            </w:r>
          </w:p>
        </w:tc>
        <w:tc>
          <w:tcPr>
            <w:tcW w:w="4169"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сведения об отбывании одним из родителей (усыновителей) наказания в учреждениях, исполняющих наказание в виде лишения свободы, о нахождении одного из родителей (усыновителей), подозреваемых и обвиняемых в совершении преступлений, в местах содержания под стражей</w:t>
            </w:r>
          </w:p>
        </w:tc>
        <w:tc>
          <w:tcPr>
            <w:tcW w:w="2400"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запрашиваются УСЗН в рамках межведомственного информационного взаимодействия, но по желанию заявителя могут быть представлены лично заявителем</w:t>
            </w:r>
          </w:p>
        </w:tc>
        <w:tc>
          <w:tcPr>
            <w:tcW w:w="2467" w:type="dxa"/>
          </w:tcPr>
          <w:p w:rsidR="003979A8" w:rsidRPr="005B56FB" w:rsidRDefault="003979A8" w:rsidP="00FE6938">
            <w:pPr>
              <w:pStyle w:val="ad"/>
              <w:ind w:firstLine="0"/>
              <w:rPr>
                <w:rFonts w:ascii="Times New Roman" w:hAnsi="Times New Roman" w:cs="Times New Roman"/>
              </w:rPr>
            </w:pPr>
            <w:r w:rsidRPr="005B56FB">
              <w:rPr>
                <w:rFonts w:ascii="Times New Roman" w:hAnsi="Times New Roman" w:cs="Times New Roman"/>
              </w:rPr>
              <w:t xml:space="preserve">подлинник </w:t>
            </w:r>
          </w:p>
        </w:tc>
      </w:tr>
      <w:tr w:rsidR="003979A8" w:rsidRPr="005B56FB"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11.3.</w:t>
            </w:r>
          </w:p>
        </w:tc>
        <w:tc>
          <w:tcPr>
            <w:tcW w:w="4169"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сведения о нахождении одного из родителей (усыновителей) в розыске</w:t>
            </w:r>
          </w:p>
        </w:tc>
        <w:tc>
          <w:tcPr>
            <w:tcW w:w="2400"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запрашиваются УСЗН в рамках межведомственного информационного взаимодействия, но по желанию заявителя могут быть представлены лично заявителем</w:t>
            </w:r>
          </w:p>
        </w:tc>
        <w:tc>
          <w:tcPr>
            <w:tcW w:w="2467"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 xml:space="preserve">подлинник </w:t>
            </w:r>
          </w:p>
        </w:tc>
      </w:tr>
      <w:tr w:rsidR="003979A8"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11.4.</w:t>
            </w:r>
          </w:p>
        </w:tc>
        <w:tc>
          <w:tcPr>
            <w:tcW w:w="4169"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сведения о нахождении отца ребенка на военной службе по призыву</w:t>
            </w:r>
          </w:p>
        </w:tc>
        <w:tc>
          <w:tcPr>
            <w:tcW w:w="2400"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 xml:space="preserve">запрашиваются УСЗН в рамках межведомственного информационного </w:t>
            </w:r>
            <w:r w:rsidRPr="005B56FB">
              <w:rPr>
                <w:rFonts w:ascii="Times New Roman" w:hAnsi="Times New Roman" w:cs="Times New Roman"/>
              </w:rPr>
              <w:lastRenderedPageBreak/>
              <w:t>взаимодействия, но по желанию заявителя могут быть представлены лично заявителем</w:t>
            </w:r>
          </w:p>
        </w:tc>
        <w:tc>
          <w:tcPr>
            <w:tcW w:w="2467"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lastRenderedPageBreak/>
              <w:t xml:space="preserve">подлинник </w:t>
            </w:r>
          </w:p>
        </w:tc>
      </w:tr>
      <w:tr w:rsidR="003979A8" w:rsidRPr="005B56FB"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lastRenderedPageBreak/>
              <w:t>11.5.</w:t>
            </w:r>
          </w:p>
        </w:tc>
        <w:tc>
          <w:tcPr>
            <w:tcW w:w="4169"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сведения о получении (неполучении) пособия по безработице</w:t>
            </w:r>
          </w:p>
        </w:tc>
        <w:tc>
          <w:tcPr>
            <w:tcW w:w="2400"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запрашиваются УСЗН в рамках межведомственного информационного взаимодействия, но по желанию заявителя могут быть представлены лично заявителем</w:t>
            </w:r>
          </w:p>
        </w:tc>
        <w:tc>
          <w:tcPr>
            <w:tcW w:w="2467"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 xml:space="preserve">подлинник </w:t>
            </w:r>
          </w:p>
        </w:tc>
      </w:tr>
      <w:tr w:rsidR="003979A8" w:rsidRPr="005B56FB"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11.6.</w:t>
            </w:r>
          </w:p>
        </w:tc>
        <w:tc>
          <w:tcPr>
            <w:tcW w:w="4169"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сведения об отсутствии (наличии) регистрации в качестве индивидуального предпринимателя</w:t>
            </w:r>
          </w:p>
          <w:p w:rsidR="003979A8" w:rsidRPr="005B56FB" w:rsidRDefault="003979A8" w:rsidP="00FF6F06">
            <w:pPr>
              <w:ind w:firstLine="0"/>
              <w:rPr>
                <w:rFonts w:ascii="Times New Roman" w:hAnsi="Times New Roman" w:cs="Times New Roman"/>
              </w:rPr>
            </w:pPr>
          </w:p>
        </w:tc>
        <w:tc>
          <w:tcPr>
            <w:tcW w:w="2400"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запрашиваются УСЗН в рамках межведомственного информационного взаимодействия, но по желанию заявителя могут быть представлены лично заявителем</w:t>
            </w:r>
          </w:p>
        </w:tc>
        <w:tc>
          <w:tcPr>
            <w:tcW w:w="2467" w:type="dxa"/>
          </w:tcPr>
          <w:p w:rsidR="003979A8" w:rsidRPr="005B56FB" w:rsidRDefault="003979A8" w:rsidP="00434E3F">
            <w:pPr>
              <w:pStyle w:val="ad"/>
              <w:ind w:firstLine="0"/>
              <w:rPr>
                <w:rFonts w:ascii="Times New Roman" w:hAnsi="Times New Roman" w:cs="Times New Roman"/>
              </w:rPr>
            </w:pPr>
            <w:r w:rsidRPr="005B56FB">
              <w:rPr>
                <w:rFonts w:ascii="Times New Roman" w:hAnsi="Times New Roman" w:cs="Times New Roman"/>
              </w:rPr>
              <w:t xml:space="preserve">подлинник </w:t>
            </w:r>
          </w:p>
        </w:tc>
      </w:tr>
      <w:tr w:rsidR="003979A8" w:rsidTr="00FE6938">
        <w:tc>
          <w:tcPr>
            <w:tcW w:w="709" w:type="dxa"/>
          </w:tcPr>
          <w:p w:rsidR="003979A8" w:rsidRPr="005B56FB" w:rsidRDefault="003979A8" w:rsidP="00FE6938">
            <w:pPr>
              <w:ind w:firstLine="0"/>
              <w:jc w:val="center"/>
              <w:rPr>
                <w:rFonts w:ascii="Times New Roman" w:hAnsi="Times New Roman" w:cs="Times New Roman"/>
              </w:rPr>
            </w:pPr>
            <w:r w:rsidRPr="005B56FB">
              <w:rPr>
                <w:rFonts w:ascii="Times New Roman" w:hAnsi="Times New Roman" w:cs="Times New Roman"/>
              </w:rPr>
              <w:t>11.7.</w:t>
            </w:r>
          </w:p>
        </w:tc>
        <w:tc>
          <w:tcPr>
            <w:tcW w:w="4169" w:type="dxa"/>
          </w:tcPr>
          <w:p w:rsidR="003979A8" w:rsidRPr="005B56FB" w:rsidRDefault="003979A8" w:rsidP="00993FB8">
            <w:pPr>
              <w:ind w:firstLine="0"/>
              <w:rPr>
                <w:rFonts w:ascii="Times New Roman" w:hAnsi="Times New Roman" w:cs="Times New Roman"/>
              </w:rPr>
            </w:pPr>
            <w:r w:rsidRPr="005B56FB">
              <w:rPr>
                <w:rFonts w:ascii="Times New Roman" w:hAnsi="Times New Roman" w:cs="Times New Roman"/>
              </w:rPr>
              <w:t>копия трудовой книжки, содержащейся сведения об увольнении;</w:t>
            </w:r>
          </w:p>
          <w:p w:rsidR="003979A8" w:rsidRPr="005B56FB" w:rsidRDefault="003979A8" w:rsidP="00993FB8">
            <w:pPr>
              <w:ind w:firstLine="0"/>
              <w:rPr>
                <w:rFonts w:ascii="Times New Roman" w:hAnsi="Times New Roman" w:cs="Times New Roman"/>
              </w:rPr>
            </w:pPr>
            <w:r w:rsidRPr="005B56FB">
              <w:rPr>
                <w:rFonts w:ascii="Times New Roman" w:hAnsi="Times New Roman" w:cs="Times New Roman"/>
              </w:rPr>
              <w:t>при отсутствии у заявителя (другого родителя, усыновителя) трудовой книжки отсутствие доходов подтверждается объяснительной запиской заявителя</w:t>
            </w:r>
          </w:p>
        </w:tc>
        <w:tc>
          <w:tcPr>
            <w:tcW w:w="2400"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лично заявителем</w:t>
            </w:r>
          </w:p>
        </w:tc>
        <w:tc>
          <w:tcPr>
            <w:tcW w:w="2467" w:type="dxa"/>
          </w:tcPr>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подлинник и копия</w:t>
            </w:r>
          </w:p>
          <w:p w:rsidR="003979A8" w:rsidRPr="005B56FB" w:rsidRDefault="003979A8" w:rsidP="00FF6F06">
            <w:pPr>
              <w:ind w:firstLine="0"/>
              <w:rPr>
                <w:rFonts w:ascii="Times New Roman" w:hAnsi="Times New Roman" w:cs="Times New Roman"/>
              </w:rPr>
            </w:pPr>
          </w:p>
          <w:p w:rsidR="003979A8" w:rsidRPr="005B56FB" w:rsidRDefault="003979A8" w:rsidP="00FF6F06">
            <w:pPr>
              <w:ind w:firstLine="0"/>
              <w:rPr>
                <w:rFonts w:ascii="Times New Roman" w:hAnsi="Times New Roman" w:cs="Times New Roman"/>
              </w:rPr>
            </w:pPr>
          </w:p>
          <w:p w:rsidR="003979A8" w:rsidRPr="005B56FB" w:rsidRDefault="003979A8" w:rsidP="00FF6F06">
            <w:pPr>
              <w:ind w:firstLine="0"/>
              <w:rPr>
                <w:rFonts w:ascii="Times New Roman" w:hAnsi="Times New Roman" w:cs="Times New Roman"/>
              </w:rPr>
            </w:pPr>
            <w:r w:rsidRPr="005B56FB">
              <w:rPr>
                <w:rFonts w:ascii="Times New Roman" w:hAnsi="Times New Roman" w:cs="Times New Roman"/>
              </w:rPr>
              <w:t>подлинник</w:t>
            </w:r>
          </w:p>
        </w:tc>
      </w:tr>
      <w:tr w:rsidR="003979A8" w:rsidRPr="005B56FB" w:rsidTr="00434E3F">
        <w:tc>
          <w:tcPr>
            <w:tcW w:w="709" w:type="dxa"/>
          </w:tcPr>
          <w:p w:rsidR="003979A8" w:rsidRPr="005B56FB" w:rsidRDefault="003979A8" w:rsidP="00434E3F">
            <w:pPr>
              <w:ind w:firstLine="0"/>
              <w:jc w:val="center"/>
              <w:rPr>
                <w:rFonts w:ascii="Times New Roman" w:hAnsi="Times New Roman" w:cs="Times New Roman"/>
              </w:rPr>
            </w:pPr>
            <w:r w:rsidRPr="005B56FB">
              <w:rPr>
                <w:rFonts w:ascii="Times New Roman" w:hAnsi="Times New Roman" w:cs="Times New Roman"/>
              </w:rPr>
              <w:t>12.</w:t>
            </w:r>
          </w:p>
        </w:tc>
        <w:tc>
          <w:tcPr>
            <w:tcW w:w="4169" w:type="dxa"/>
          </w:tcPr>
          <w:p w:rsidR="003979A8" w:rsidRPr="005B56FB" w:rsidRDefault="005B56FB" w:rsidP="00434E3F">
            <w:pPr>
              <w:ind w:firstLine="0"/>
              <w:rPr>
                <w:rFonts w:ascii="Times New Roman" w:hAnsi="Times New Roman" w:cs="Times New Roman"/>
              </w:rPr>
            </w:pPr>
            <w:r w:rsidRPr="005B56FB">
              <w:rPr>
                <w:rFonts w:ascii="Times New Roman" w:hAnsi="Times New Roman" w:cs="Times New Roman"/>
              </w:rPr>
              <w:t>с</w:t>
            </w:r>
            <w:r w:rsidR="003979A8" w:rsidRPr="005B56FB">
              <w:rPr>
                <w:rFonts w:ascii="Times New Roman" w:hAnsi="Times New Roman" w:cs="Times New Roman"/>
              </w:rPr>
              <w:t>огласие на обработку персональных данных (в случае если для предоставления государственной услуги необходима обработка персональных данных лица, не являющегося заявителем)</w:t>
            </w:r>
          </w:p>
        </w:tc>
        <w:tc>
          <w:tcPr>
            <w:tcW w:w="2400" w:type="dxa"/>
          </w:tcPr>
          <w:p w:rsidR="003979A8" w:rsidRPr="005B56FB" w:rsidRDefault="003979A8" w:rsidP="00434E3F">
            <w:pPr>
              <w:ind w:firstLine="0"/>
              <w:rPr>
                <w:rFonts w:ascii="Times New Roman" w:hAnsi="Times New Roman" w:cs="Times New Roman"/>
              </w:rPr>
            </w:pPr>
            <w:r w:rsidRPr="005B56FB">
              <w:rPr>
                <w:rFonts w:ascii="Times New Roman" w:hAnsi="Times New Roman" w:cs="Times New Roman"/>
              </w:rPr>
              <w:t>лично заявителем</w:t>
            </w:r>
          </w:p>
        </w:tc>
        <w:tc>
          <w:tcPr>
            <w:tcW w:w="2467" w:type="dxa"/>
          </w:tcPr>
          <w:p w:rsidR="003979A8" w:rsidRPr="005B56FB" w:rsidRDefault="003979A8" w:rsidP="00434E3F">
            <w:pPr>
              <w:ind w:firstLine="0"/>
              <w:rPr>
                <w:rFonts w:ascii="Times New Roman" w:hAnsi="Times New Roman" w:cs="Times New Roman"/>
              </w:rPr>
            </w:pPr>
            <w:r w:rsidRPr="005B56FB">
              <w:rPr>
                <w:rFonts w:ascii="Times New Roman" w:hAnsi="Times New Roman" w:cs="Times New Roman"/>
              </w:rPr>
              <w:t>подлинник</w:t>
            </w:r>
          </w:p>
        </w:tc>
      </w:tr>
      <w:tr w:rsidR="003979A8" w:rsidTr="00434E3F">
        <w:tc>
          <w:tcPr>
            <w:tcW w:w="709" w:type="dxa"/>
          </w:tcPr>
          <w:p w:rsidR="003979A8" w:rsidRPr="005B56FB" w:rsidRDefault="003979A8" w:rsidP="00434E3F">
            <w:pPr>
              <w:ind w:firstLine="0"/>
              <w:jc w:val="center"/>
              <w:rPr>
                <w:rFonts w:ascii="Times New Roman" w:hAnsi="Times New Roman" w:cs="Times New Roman"/>
              </w:rPr>
            </w:pPr>
            <w:r w:rsidRPr="005B56FB">
              <w:rPr>
                <w:rFonts w:ascii="Times New Roman" w:hAnsi="Times New Roman" w:cs="Times New Roman"/>
              </w:rPr>
              <w:t>13.</w:t>
            </w:r>
          </w:p>
        </w:tc>
        <w:tc>
          <w:tcPr>
            <w:tcW w:w="4169" w:type="dxa"/>
          </w:tcPr>
          <w:p w:rsidR="003979A8" w:rsidRPr="005B56FB" w:rsidRDefault="003979A8" w:rsidP="00434E3F">
            <w:pPr>
              <w:ind w:firstLine="0"/>
              <w:rPr>
                <w:rFonts w:ascii="Times New Roman" w:hAnsi="Times New Roman" w:cs="Times New Roman"/>
              </w:rPr>
            </w:pPr>
            <w:r w:rsidRPr="005B56FB">
              <w:rPr>
                <w:rFonts w:ascii="Times New Roman" w:hAnsi="Times New Roman" w:cs="Times New Roman"/>
              </w:rPr>
              <w:t>документы, подтверждающие полномочия представителя заявителя (при обращении представителя)</w:t>
            </w:r>
          </w:p>
        </w:tc>
        <w:tc>
          <w:tcPr>
            <w:tcW w:w="2400" w:type="dxa"/>
          </w:tcPr>
          <w:p w:rsidR="003979A8" w:rsidRPr="005B56FB" w:rsidRDefault="003979A8" w:rsidP="00434E3F">
            <w:pPr>
              <w:ind w:firstLine="0"/>
              <w:rPr>
                <w:rFonts w:ascii="Times New Roman" w:hAnsi="Times New Roman" w:cs="Times New Roman"/>
              </w:rPr>
            </w:pPr>
            <w:r w:rsidRPr="005B56FB">
              <w:rPr>
                <w:rFonts w:ascii="Times New Roman" w:hAnsi="Times New Roman" w:cs="Times New Roman"/>
              </w:rPr>
              <w:t>лично заявителем</w:t>
            </w:r>
          </w:p>
        </w:tc>
        <w:tc>
          <w:tcPr>
            <w:tcW w:w="2467" w:type="dxa"/>
          </w:tcPr>
          <w:p w:rsidR="003979A8" w:rsidRPr="005B56FB" w:rsidRDefault="003979A8" w:rsidP="00993FB8">
            <w:pPr>
              <w:ind w:firstLine="0"/>
              <w:rPr>
                <w:rFonts w:ascii="Times New Roman" w:hAnsi="Times New Roman" w:cs="Times New Roman"/>
              </w:rPr>
            </w:pPr>
            <w:r w:rsidRPr="005B56FB">
              <w:rPr>
                <w:rFonts w:ascii="Times New Roman" w:hAnsi="Times New Roman" w:cs="Times New Roman"/>
              </w:rPr>
              <w:t>подлинник и копия</w:t>
            </w:r>
          </w:p>
          <w:p w:rsidR="003979A8" w:rsidRPr="005B56FB" w:rsidRDefault="003979A8" w:rsidP="00434E3F">
            <w:pPr>
              <w:ind w:firstLine="0"/>
              <w:rPr>
                <w:rFonts w:ascii="Times New Roman" w:hAnsi="Times New Roman" w:cs="Times New Roman"/>
              </w:rPr>
            </w:pPr>
          </w:p>
        </w:tc>
      </w:tr>
    </w:tbl>
    <w:p w:rsidR="00D37FD5" w:rsidRDefault="00D37FD5" w:rsidP="00CF0750">
      <w:pPr>
        <w:rPr>
          <w:rFonts w:ascii="Times New Roman" w:hAnsi="Times New Roman" w:cs="Times New Roman"/>
        </w:rPr>
      </w:pPr>
    </w:p>
    <w:p w:rsidR="00CF0750" w:rsidRPr="00682F41" w:rsidRDefault="00CF0750" w:rsidP="00CF0750">
      <w:pPr>
        <w:rPr>
          <w:rFonts w:ascii="Times New Roman" w:hAnsi="Times New Roman" w:cs="Times New Roman"/>
        </w:rPr>
      </w:pPr>
      <w:r w:rsidRPr="00682F41">
        <w:rPr>
          <w:rFonts w:ascii="Times New Roman" w:hAnsi="Times New Roman" w:cs="Times New Roman"/>
        </w:rPr>
        <w:t>Документы о доходах семьи, предоставляемые непосредственно заявителем, должны содержать следующие сведения:</w:t>
      </w:r>
    </w:p>
    <w:p w:rsidR="00CF0750" w:rsidRPr="00682F41" w:rsidRDefault="00CF0750" w:rsidP="00CF0750">
      <w:pPr>
        <w:rPr>
          <w:rFonts w:ascii="Times New Roman" w:hAnsi="Times New Roman" w:cs="Times New Roman"/>
        </w:rPr>
      </w:pPr>
      <w:r w:rsidRPr="00682F41">
        <w:rPr>
          <w:rFonts w:ascii="Times New Roman" w:hAnsi="Times New Roman" w:cs="Times New Roman"/>
        </w:rPr>
        <w:t>дату выдачи;</w:t>
      </w:r>
    </w:p>
    <w:p w:rsidR="00CF0750" w:rsidRPr="00682F41" w:rsidRDefault="00CF0750" w:rsidP="00CF0750">
      <w:pPr>
        <w:rPr>
          <w:rFonts w:ascii="Times New Roman" w:hAnsi="Times New Roman" w:cs="Times New Roman"/>
        </w:rPr>
      </w:pPr>
      <w:r w:rsidRPr="00682F41">
        <w:rPr>
          <w:rFonts w:ascii="Times New Roman" w:hAnsi="Times New Roman" w:cs="Times New Roman"/>
        </w:rPr>
        <w:t>сведения о полном наименовании и почтовом адресе организации, выдавшей документ, а для индивидуального предпринимателя - фамилию, имя, отчество, ИНН, ОГРН;</w:t>
      </w:r>
    </w:p>
    <w:p w:rsidR="00CF0750" w:rsidRPr="00682F41" w:rsidRDefault="00CF0750" w:rsidP="00CF0750">
      <w:pPr>
        <w:rPr>
          <w:rFonts w:ascii="Times New Roman" w:hAnsi="Times New Roman" w:cs="Times New Roman"/>
        </w:rPr>
      </w:pPr>
      <w:r w:rsidRPr="00682F41">
        <w:rPr>
          <w:rFonts w:ascii="Times New Roman" w:hAnsi="Times New Roman" w:cs="Times New Roman"/>
        </w:rPr>
        <w:t>фамилию, имя, отчество лица, доходы которого подтверждаются;</w:t>
      </w:r>
    </w:p>
    <w:p w:rsidR="00CF0750" w:rsidRPr="00682F41" w:rsidRDefault="00CF0750" w:rsidP="00CF0750">
      <w:pPr>
        <w:rPr>
          <w:rFonts w:ascii="Times New Roman" w:hAnsi="Times New Roman" w:cs="Times New Roman"/>
        </w:rPr>
      </w:pPr>
      <w:r w:rsidRPr="00682F41">
        <w:rPr>
          <w:rFonts w:ascii="Times New Roman" w:hAnsi="Times New Roman" w:cs="Times New Roman"/>
        </w:rPr>
        <w:t>сведения о доходах за три месяца до месяца обращения за пособием (помесячно);</w:t>
      </w:r>
    </w:p>
    <w:p w:rsidR="00CF0750" w:rsidRPr="00682F41" w:rsidRDefault="00CF0750" w:rsidP="00CF0750">
      <w:pPr>
        <w:rPr>
          <w:rFonts w:ascii="Times New Roman" w:hAnsi="Times New Roman" w:cs="Times New Roman"/>
        </w:rPr>
      </w:pPr>
      <w:r w:rsidRPr="00682F41">
        <w:rPr>
          <w:rFonts w:ascii="Times New Roman" w:hAnsi="Times New Roman" w:cs="Times New Roman"/>
        </w:rPr>
        <w:t>подпись руководителя организации (индивидуального предпринимателя) либо уполномоченного должностного лица с указанием фамилии и инициалов подписывающего;</w:t>
      </w:r>
    </w:p>
    <w:p w:rsidR="00CF0750" w:rsidRPr="00682F41" w:rsidRDefault="00CF0750" w:rsidP="00CF0750">
      <w:pPr>
        <w:rPr>
          <w:rFonts w:ascii="Times New Roman" w:hAnsi="Times New Roman" w:cs="Times New Roman"/>
        </w:rPr>
      </w:pPr>
      <w:r w:rsidRPr="00682F41">
        <w:rPr>
          <w:rFonts w:ascii="Times New Roman" w:hAnsi="Times New Roman" w:cs="Times New Roman"/>
        </w:rPr>
        <w:t>печать организации, индивидуального предпринимателя (при наличии).</w:t>
      </w:r>
    </w:p>
    <w:p w:rsidR="009C0E8F" w:rsidRPr="00682F41" w:rsidRDefault="009C0E8F" w:rsidP="00FB548F">
      <w:pPr>
        <w:rPr>
          <w:rFonts w:ascii="Times New Roman" w:hAnsi="Times New Roman" w:cs="Times New Roman"/>
        </w:rPr>
      </w:pPr>
    </w:p>
    <w:p w:rsidR="00FB548F" w:rsidRPr="00993FB8" w:rsidRDefault="00FB548F" w:rsidP="00294751">
      <w:pPr>
        <w:ind w:firstLine="0"/>
        <w:jc w:val="center"/>
        <w:rPr>
          <w:rFonts w:ascii="Times New Roman" w:hAnsi="Times New Roman" w:cs="Times New Roman"/>
          <w:b/>
        </w:rPr>
      </w:pPr>
      <w:r w:rsidRPr="00993FB8">
        <w:rPr>
          <w:rFonts w:ascii="Times New Roman" w:hAnsi="Times New Roman" w:cs="Times New Roman"/>
          <w:b/>
        </w:rPr>
        <w:lastRenderedPageBreak/>
        <w:t>Особенности распоряжения средствами областного материнского (семейного) капитала на получени</w:t>
      </w:r>
      <w:r w:rsidR="00294751">
        <w:rPr>
          <w:rFonts w:ascii="Times New Roman" w:hAnsi="Times New Roman" w:cs="Times New Roman"/>
          <w:b/>
        </w:rPr>
        <w:t>е образования ребенком (детьми)</w:t>
      </w:r>
    </w:p>
    <w:p w:rsidR="006E2F38" w:rsidRPr="006E2F38" w:rsidRDefault="006E2F38" w:rsidP="006E2F38">
      <w:pPr>
        <w:rPr>
          <w:rFonts w:eastAsia="Times New Roman"/>
        </w:rPr>
      </w:pPr>
      <w:bookmarkStart w:id="10" w:name="sub_1531"/>
      <w:r w:rsidRPr="006E2F38">
        <w:rPr>
          <w:rFonts w:eastAsia="Times New Roman"/>
        </w:rPr>
        <w:t xml:space="preserve">При направлении средств областного материнского (семейного) капитала на оплату платных образовательных услуг, оказываемых образовательными организациями по имеющим государственную аккредитацию образовательным программам, </w:t>
      </w:r>
      <w:r>
        <w:rPr>
          <w:rFonts w:eastAsia="Times New Roman"/>
        </w:rPr>
        <w:t xml:space="preserve">дополнительно прилагаются </w:t>
      </w:r>
      <w:r w:rsidRPr="006E2F38">
        <w:rPr>
          <w:rFonts w:eastAsia="Times New Roman"/>
        </w:rPr>
        <w:t>копии следующих документов:</w:t>
      </w:r>
    </w:p>
    <w:p w:rsidR="006E2F38" w:rsidRPr="006E2F38" w:rsidRDefault="006E2F38" w:rsidP="006E2F38">
      <w:pPr>
        <w:rPr>
          <w:rFonts w:eastAsia="Times New Roman"/>
        </w:rPr>
      </w:pPr>
      <w:bookmarkStart w:id="11" w:name="sub_1532"/>
      <w:bookmarkEnd w:id="10"/>
      <w:r w:rsidRPr="006E2F38">
        <w:rPr>
          <w:rFonts w:eastAsia="Times New Roman"/>
        </w:rPr>
        <w:t xml:space="preserve">договор об образовании (далее именуется - договор), заключенный в порядке, установленном </w:t>
      </w:r>
      <w:r>
        <w:rPr>
          <w:rFonts w:eastAsia="Times New Roman"/>
        </w:rPr>
        <w:t>постановлением</w:t>
      </w:r>
      <w:r w:rsidRPr="006E2F38">
        <w:rPr>
          <w:rFonts w:eastAsia="Times New Roman"/>
        </w:rPr>
        <w:t xml:space="preserve"> Правительства Российской Федерации от 15</w:t>
      </w:r>
      <w:r>
        <w:rPr>
          <w:rFonts w:eastAsia="Times New Roman"/>
        </w:rPr>
        <w:t xml:space="preserve">.08.2013 № </w:t>
      </w:r>
      <w:r w:rsidRPr="006E2F38">
        <w:rPr>
          <w:rFonts w:eastAsia="Times New Roman"/>
        </w:rPr>
        <w:t xml:space="preserve"> 706 </w:t>
      </w:r>
      <w:r>
        <w:rPr>
          <w:rFonts w:eastAsia="Times New Roman"/>
        </w:rPr>
        <w:t>«</w:t>
      </w:r>
      <w:r w:rsidRPr="006E2F38">
        <w:rPr>
          <w:rFonts w:eastAsia="Times New Roman"/>
        </w:rPr>
        <w:t>Об утверждении Правил оказания платных образовательных услуг</w:t>
      </w:r>
      <w:r>
        <w:rPr>
          <w:rFonts w:eastAsia="Times New Roman"/>
        </w:rPr>
        <w:t>»</w:t>
      </w:r>
      <w:r w:rsidRPr="006E2F38">
        <w:rPr>
          <w:rFonts w:eastAsia="Times New Roman"/>
        </w:rPr>
        <w:t>;</w:t>
      </w:r>
    </w:p>
    <w:p w:rsidR="006E2F38" w:rsidRPr="006E2F38" w:rsidRDefault="006E2F38" w:rsidP="006E2F38">
      <w:pPr>
        <w:rPr>
          <w:rFonts w:eastAsia="Times New Roman"/>
        </w:rPr>
      </w:pPr>
      <w:bookmarkStart w:id="12" w:name="sub_1533"/>
      <w:bookmarkEnd w:id="11"/>
      <w:r w:rsidRPr="006E2F38">
        <w:rPr>
          <w:rFonts w:eastAsia="Times New Roman"/>
        </w:rPr>
        <w:t>копия лицензии на право осуществления образовательной деятельности, выданной образовательной организации;</w:t>
      </w:r>
    </w:p>
    <w:p w:rsidR="006E2F38" w:rsidRPr="006E2F38" w:rsidRDefault="006E2F38" w:rsidP="006E2F38">
      <w:pPr>
        <w:rPr>
          <w:rFonts w:eastAsia="Times New Roman"/>
        </w:rPr>
      </w:pPr>
      <w:bookmarkStart w:id="13" w:name="sub_1534"/>
      <w:bookmarkEnd w:id="12"/>
      <w:r w:rsidRPr="006E2F38">
        <w:rPr>
          <w:rFonts w:eastAsia="Times New Roman"/>
        </w:rPr>
        <w:t>копия свидетельства о государственной аккредитации образовательной организации;</w:t>
      </w:r>
    </w:p>
    <w:bookmarkEnd w:id="13"/>
    <w:p w:rsidR="006E2F38" w:rsidRPr="006E2F38" w:rsidRDefault="006E2F38" w:rsidP="006E2F38">
      <w:pPr>
        <w:rPr>
          <w:rFonts w:eastAsia="Times New Roman"/>
          <w:b/>
        </w:rPr>
      </w:pPr>
      <w:r w:rsidRPr="006E2F38">
        <w:rPr>
          <w:rFonts w:eastAsia="Times New Roman"/>
          <w:b/>
        </w:rPr>
        <w:t xml:space="preserve">При направлении средств областного материнского (семейного) капитала на оплату проживания в общежитии </w:t>
      </w:r>
      <w:r w:rsidRPr="00655D87">
        <w:rPr>
          <w:rFonts w:eastAsia="Times New Roman"/>
          <w:b/>
        </w:rPr>
        <w:t>допо</w:t>
      </w:r>
      <w:r w:rsidR="00655D87">
        <w:rPr>
          <w:rFonts w:eastAsia="Times New Roman"/>
          <w:b/>
        </w:rPr>
        <w:t>л</w:t>
      </w:r>
      <w:r w:rsidRPr="00655D87">
        <w:rPr>
          <w:rFonts w:eastAsia="Times New Roman"/>
          <w:b/>
        </w:rPr>
        <w:t>нительно</w:t>
      </w:r>
      <w:r w:rsidRPr="006E2F38">
        <w:rPr>
          <w:rFonts w:eastAsia="Times New Roman"/>
          <w:b/>
        </w:rPr>
        <w:t xml:space="preserve"> прилагаются:</w:t>
      </w:r>
    </w:p>
    <w:p w:rsidR="006E2F38" w:rsidRPr="006E2F38" w:rsidRDefault="006E2F38" w:rsidP="006E2F38">
      <w:pPr>
        <w:rPr>
          <w:rFonts w:eastAsia="Times New Roman"/>
        </w:rPr>
      </w:pPr>
      <w:r w:rsidRPr="006E2F38">
        <w:rPr>
          <w:rFonts w:eastAsia="Times New Roman"/>
        </w:rPr>
        <w:t>договор найма жилого помещения в общежитии (с указанием суммы и сроков внесения платы);</w:t>
      </w:r>
    </w:p>
    <w:p w:rsidR="006E2F38" w:rsidRPr="006E2F38" w:rsidRDefault="006E2F38" w:rsidP="006E2F38">
      <w:pPr>
        <w:rPr>
          <w:rFonts w:eastAsia="Times New Roman"/>
        </w:rPr>
      </w:pPr>
      <w:r w:rsidRPr="006E2F38">
        <w:rPr>
          <w:rFonts w:eastAsia="Times New Roman"/>
        </w:rPr>
        <w:t>справка из образовательной организации, подтверждающая факт проживания ребенка (детей) в общежитии.</w:t>
      </w:r>
    </w:p>
    <w:p w:rsidR="006E2F38" w:rsidRPr="006E2F38" w:rsidRDefault="006E2F38" w:rsidP="006E2F38">
      <w:pPr>
        <w:rPr>
          <w:rFonts w:eastAsia="Times New Roman"/>
        </w:rPr>
      </w:pPr>
      <w:r w:rsidRPr="006E2F38">
        <w:rPr>
          <w:rFonts w:eastAsia="Times New Roman"/>
        </w:rPr>
        <w:t>Средства областного материнского (семейного) капитала на оплату предоставляемых образовательными организациями платных образовательных услуг, а также на оплату проживания в общежитии направляются Министерством в соответствии с договором, либо договором найма жилого помещения в общежитии путем безналичного перечисления на счета (лицевые счета) образовательных организаций, указанные в соответствующих договорах.</w:t>
      </w:r>
    </w:p>
    <w:p w:rsidR="006E2F38" w:rsidRPr="006E2F38" w:rsidRDefault="006E2F38" w:rsidP="006E2F38">
      <w:pPr>
        <w:rPr>
          <w:rFonts w:eastAsia="Times New Roman"/>
        </w:rPr>
      </w:pPr>
      <w:r w:rsidRPr="006E2F38">
        <w:rPr>
          <w:rFonts w:eastAsia="Times New Roman"/>
        </w:rPr>
        <w:t xml:space="preserve">Допускается возмещение расходов, понесенных заявителем, в случае фактической оплаты заявителем платных образовательных услуг, а также оплаты заявителем проживания ребенка в общежитии. </w:t>
      </w:r>
      <w:proofErr w:type="gramStart"/>
      <w:r w:rsidRPr="006E2F38">
        <w:rPr>
          <w:rFonts w:eastAsia="Times New Roman"/>
        </w:rPr>
        <w:t>В этом случае для возмещения расходов заявителю дополнительно представляется документ образовательной организации, подтверждающий оплату платных образовательных услуг, а также оплату проживания в общежитии, либо документы, подтверждающие произведенную заявителем оплату предоставленных услуг (контрольно-кассовый чек, квитанция или иной бланк строгой отчетности (документ установленного образца).</w:t>
      </w:r>
      <w:proofErr w:type="gramEnd"/>
      <w:r w:rsidRPr="006E2F38">
        <w:rPr>
          <w:rFonts w:eastAsia="Times New Roman"/>
        </w:rPr>
        <w:t xml:space="preserve"> Возмещение расходов, понесенных заявителем, осуществляется Министерством на счет (лицевой счет) заявителя, открытый в кредитной организации.</w:t>
      </w:r>
    </w:p>
    <w:p w:rsidR="006E2F38" w:rsidRPr="006E2F38" w:rsidRDefault="006E2F38" w:rsidP="006E2F38">
      <w:pPr>
        <w:rPr>
          <w:rFonts w:eastAsia="Times New Roman"/>
        </w:rPr>
      </w:pPr>
      <w:bookmarkStart w:id="14" w:name="sub_1538"/>
      <w:proofErr w:type="gramStart"/>
      <w:r w:rsidRPr="006E2F38">
        <w:rPr>
          <w:rFonts w:eastAsia="Times New Roman"/>
        </w:rPr>
        <w:t>В случае прекращения получения ребенком (детьми) образовательных услуг до истечения срока действия договора в связи с отчислением из образовательной организации, в том числе по собственному желанию или в случае неуспеваемости, а также в связи со смертью ребенка (детей) (объявления его (их) умершими), заявитель обязан в 10-дневный срок со дня наступления указанных обстоятельств известить Министерство, направив в орган социальной защиты населения</w:t>
      </w:r>
      <w:proofErr w:type="gramEnd"/>
      <w:r w:rsidRPr="006E2F38">
        <w:rPr>
          <w:rFonts w:eastAsia="Times New Roman"/>
        </w:rPr>
        <w:t xml:space="preserve">, </w:t>
      </w:r>
      <w:proofErr w:type="gramStart"/>
      <w:r w:rsidRPr="006E2F38">
        <w:rPr>
          <w:rFonts w:eastAsia="Times New Roman"/>
        </w:rPr>
        <w:t>осуществивший прием документов, заявление об отказе в направлении средств областного материнского (семейного) капитала (с указанием причины отказа), к которому прилагается документ (его заверенная копия) об отчислении ребенка из образовательной организации или свидетельство о смерти ребенка (детей) (решение суда об объявлении его (их) умершими (признании безвестно отсутствующими).</w:t>
      </w:r>
      <w:proofErr w:type="gramEnd"/>
    </w:p>
    <w:bookmarkEnd w:id="14"/>
    <w:p w:rsidR="006E2F38" w:rsidRPr="006E2F38" w:rsidRDefault="00655D87" w:rsidP="006E2F38">
      <w:pPr>
        <w:rPr>
          <w:rFonts w:eastAsia="Times New Roman"/>
        </w:rPr>
      </w:pPr>
      <w:r>
        <w:rPr>
          <w:rFonts w:eastAsia="Times New Roman"/>
        </w:rPr>
        <w:t>УСЗН</w:t>
      </w:r>
      <w:r w:rsidR="006E2F38" w:rsidRPr="006E2F38">
        <w:rPr>
          <w:rFonts w:eastAsia="Times New Roman"/>
        </w:rPr>
        <w:t xml:space="preserve"> в течение следующего рабочего дня направляет указанное заявление в Министерство.</w:t>
      </w:r>
    </w:p>
    <w:p w:rsidR="006E2F38" w:rsidRPr="006E2F38" w:rsidRDefault="006E2F38" w:rsidP="006E2F38">
      <w:pPr>
        <w:rPr>
          <w:rFonts w:eastAsia="Times New Roman"/>
        </w:rPr>
      </w:pPr>
      <w:bookmarkStart w:id="15" w:name="sub_1539"/>
      <w:r w:rsidRPr="006E2F38">
        <w:rPr>
          <w:rFonts w:eastAsia="Times New Roman"/>
        </w:rPr>
        <w:t>На основании заявления об отказе в направлении средств областного материнского (семейного) капитала перечисление Министерством средств материнского (семейного) капитала на счет (лицевой счет) образовательной организации прекращается с 1 рабочего дня месяца, следующего за месяцем подачи заявления об отказе в направлении средств.</w:t>
      </w:r>
    </w:p>
    <w:p w:rsidR="006E2F38" w:rsidRPr="006E2F38" w:rsidRDefault="006E2F38" w:rsidP="006E2F38">
      <w:pPr>
        <w:rPr>
          <w:rFonts w:eastAsia="Times New Roman"/>
        </w:rPr>
      </w:pPr>
      <w:bookmarkStart w:id="16" w:name="sub_1540"/>
      <w:bookmarkEnd w:id="15"/>
      <w:proofErr w:type="gramStart"/>
      <w:r w:rsidRPr="006E2F38">
        <w:rPr>
          <w:rFonts w:eastAsia="Times New Roman"/>
        </w:rPr>
        <w:t xml:space="preserve">В случае прекращения получения ребенком (детьми) образовательных услуг либо в случае расторжения договора найма жилого помещения и (или) договора, между образовательной организацией и заявителем, если сумма средств, перечисленная на счет </w:t>
      </w:r>
      <w:r w:rsidRPr="006E2F38">
        <w:rPr>
          <w:rFonts w:eastAsia="Times New Roman"/>
        </w:rPr>
        <w:lastRenderedPageBreak/>
        <w:t>образовательной организации в соответствии с договором и (или) договором найма жилого помещения в общежитии между образовательной организацией и заявителем превышает сумму фактических расходов на указанные цели, неиспользованные средства подлежат возврату</w:t>
      </w:r>
      <w:proofErr w:type="gramEnd"/>
      <w:r w:rsidRPr="006E2F38">
        <w:rPr>
          <w:rFonts w:eastAsia="Times New Roman"/>
        </w:rPr>
        <w:t xml:space="preserve"> образовательной организацией в Министерство.</w:t>
      </w:r>
    </w:p>
    <w:p w:rsidR="00294751" w:rsidRDefault="00294751" w:rsidP="00294751">
      <w:pPr>
        <w:ind w:firstLine="0"/>
        <w:rPr>
          <w:rFonts w:eastAsia="Times New Roman"/>
          <w:b/>
        </w:rPr>
      </w:pPr>
      <w:bookmarkStart w:id="17" w:name="sub_1537"/>
      <w:bookmarkEnd w:id="16"/>
    </w:p>
    <w:p w:rsidR="00655D87" w:rsidRPr="00655D87" w:rsidRDefault="00655D87" w:rsidP="00294751">
      <w:pPr>
        <w:ind w:firstLine="0"/>
        <w:jc w:val="center"/>
        <w:rPr>
          <w:rFonts w:eastAsia="Times New Roman"/>
          <w:b/>
        </w:rPr>
      </w:pPr>
      <w:r w:rsidRPr="00655D87">
        <w:rPr>
          <w:rFonts w:eastAsia="Times New Roman"/>
          <w:b/>
        </w:rPr>
        <w:t xml:space="preserve">Особенности распоряжения средствами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w:t>
      </w:r>
      <w:proofErr w:type="gramStart"/>
      <w:r w:rsidRPr="00655D87">
        <w:rPr>
          <w:rFonts w:eastAsia="Times New Roman"/>
          <w:b/>
        </w:rPr>
        <w:t>обязательства</w:t>
      </w:r>
      <w:proofErr w:type="gramEnd"/>
      <w:r w:rsidRPr="00655D87">
        <w:rPr>
          <w:rFonts w:eastAsia="Times New Roman"/>
          <w:b/>
        </w:rPr>
        <w:t xml:space="preserve"> по которому обеспечены ипотекой, заключенному с организацией, в т</w:t>
      </w:r>
      <w:r w:rsidR="00294751">
        <w:rPr>
          <w:rFonts w:eastAsia="Times New Roman"/>
          <w:b/>
        </w:rPr>
        <w:t>ом числе кредитной организацией</w:t>
      </w:r>
    </w:p>
    <w:p w:rsidR="00655D87" w:rsidRPr="00655D87" w:rsidRDefault="00655D87" w:rsidP="00655D87">
      <w:pPr>
        <w:rPr>
          <w:rFonts w:eastAsia="Times New Roman"/>
        </w:rPr>
      </w:pPr>
      <w:r w:rsidRPr="00655D87">
        <w:rPr>
          <w:rFonts w:eastAsia="Times New Roman"/>
        </w:rPr>
        <w:t xml:space="preserve">Средства (часть средств) областного материнского (семейного) капитала могут быть направлены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w:t>
      </w:r>
      <w:proofErr w:type="gramStart"/>
      <w:r w:rsidRPr="00655D87">
        <w:rPr>
          <w:rFonts w:eastAsia="Times New Roman"/>
        </w:rPr>
        <w:t>обязательства</w:t>
      </w:r>
      <w:proofErr w:type="gramEnd"/>
      <w:r w:rsidRPr="00655D87">
        <w:rPr>
          <w:rFonts w:eastAsia="Times New Roman"/>
        </w:rPr>
        <w:t xml:space="preserve"> по которому обеспечены ипотекой, заключенному с организацией, в том числе кредитной организацией, в случае предоставления кредита (займа) заявителю или супругу заявителя.</w:t>
      </w:r>
    </w:p>
    <w:p w:rsidR="00655D87" w:rsidRPr="00655D87" w:rsidRDefault="00655D87" w:rsidP="00655D87">
      <w:pPr>
        <w:rPr>
          <w:rFonts w:eastAsia="Times New Roman"/>
        </w:rPr>
      </w:pPr>
      <w:r w:rsidRPr="00655D87">
        <w:rPr>
          <w:rFonts w:eastAsia="Times New Roman"/>
        </w:rPr>
        <w:t>Средства (часть средств) областного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жилого помещения, заключенному с одной из организаций, являющейся:</w:t>
      </w:r>
    </w:p>
    <w:p w:rsidR="00655D87" w:rsidRPr="00655D87" w:rsidRDefault="00655D87" w:rsidP="00655D87">
      <w:pPr>
        <w:rPr>
          <w:rFonts w:eastAsia="Times New Roman"/>
        </w:rPr>
      </w:pPr>
      <w:r w:rsidRPr="00655D87">
        <w:rPr>
          <w:rFonts w:eastAsia="Times New Roman"/>
        </w:rPr>
        <w:t xml:space="preserve">1) кредитной организацией в соответствии с </w:t>
      </w:r>
      <w:r>
        <w:rPr>
          <w:rFonts w:eastAsia="Times New Roman"/>
        </w:rPr>
        <w:t>Федеральным законом от 02.12.1990 № 395-1 «</w:t>
      </w:r>
      <w:r w:rsidRPr="00655D87">
        <w:rPr>
          <w:rFonts w:eastAsia="Times New Roman"/>
        </w:rPr>
        <w:t>О банках и банковской деятельности</w:t>
      </w:r>
      <w:r>
        <w:rPr>
          <w:rFonts w:eastAsia="Times New Roman"/>
        </w:rPr>
        <w:t>»</w:t>
      </w:r>
      <w:r w:rsidRPr="00655D87">
        <w:rPr>
          <w:rFonts w:eastAsia="Times New Roman"/>
        </w:rPr>
        <w:t>;</w:t>
      </w:r>
    </w:p>
    <w:p w:rsidR="00655D87" w:rsidRPr="00655D87" w:rsidRDefault="00655D87" w:rsidP="00655D87">
      <w:pPr>
        <w:rPr>
          <w:rFonts w:eastAsia="Times New Roman"/>
        </w:rPr>
      </w:pPr>
      <w:r w:rsidRPr="00655D87">
        <w:rPr>
          <w:rFonts w:eastAsia="Times New Roman"/>
        </w:rPr>
        <w:t xml:space="preserve">2) кредитным потребительским кооперативом в соответствии с </w:t>
      </w:r>
      <w:r>
        <w:rPr>
          <w:rFonts w:eastAsia="Times New Roman"/>
        </w:rPr>
        <w:t>Федеральным законом</w:t>
      </w:r>
      <w:r w:rsidRPr="00655D87">
        <w:rPr>
          <w:rFonts w:eastAsia="Times New Roman"/>
        </w:rPr>
        <w:t xml:space="preserve"> от 18</w:t>
      </w:r>
      <w:r>
        <w:rPr>
          <w:rFonts w:eastAsia="Times New Roman"/>
        </w:rPr>
        <w:t>.07.2009 № 190-ФЗ «</w:t>
      </w:r>
      <w:r w:rsidRPr="00655D87">
        <w:rPr>
          <w:rFonts w:eastAsia="Times New Roman"/>
        </w:rPr>
        <w:t>О кредитной кооперации</w:t>
      </w:r>
      <w:r>
        <w:rPr>
          <w:rFonts w:eastAsia="Times New Roman"/>
        </w:rPr>
        <w:t>»</w:t>
      </w:r>
      <w:r w:rsidRPr="00655D87">
        <w:rPr>
          <w:rFonts w:eastAsia="Times New Roman"/>
        </w:rPr>
        <w:t xml:space="preserve">, сельскохозяйственным кредитным потребительским кооперативом в соответствии с </w:t>
      </w:r>
      <w:r>
        <w:rPr>
          <w:rFonts w:eastAsia="Times New Roman"/>
        </w:rPr>
        <w:t>Федеральным законом от 08.12.1995 № 193-ФЗ «</w:t>
      </w:r>
      <w:r w:rsidRPr="00655D87">
        <w:rPr>
          <w:rFonts w:eastAsia="Times New Roman"/>
        </w:rPr>
        <w:t>О сельскохозяйственной кооперации</w:t>
      </w:r>
      <w:r>
        <w:rPr>
          <w:rFonts w:eastAsia="Times New Roman"/>
        </w:rPr>
        <w:t>»</w:t>
      </w:r>
      <w:r w:rsidRPr="00655D87">
        <w:rPr>
          <w:rFonts w:eastAsia="Times New Roman"/>
        </w:rPr>
        <w:t xml:space="preserve">, </w:t>
      </w:r>
      <w:proofErr w:type="gramStart"/>
      <w:r w:rsidRPr="00655D87">
        <w:rPr>
          <w:rFonts w:eastAsia="Times New Roman"/>
        </w:rPr>
        <w:t>осуществляющими</w:t>
      </w:r>
      <w:proofErr w:type="gramEnd"/>
      <w:r w:rsidRPr="00655D87">
        <w:rPr>
          <w:rFonts w:eastAsia="Times New Roman"/>
        </w:rPr>
        <w:t xml:space="preserve"> свою деятельность не менее трех лет со дня государственной регистрации;</w:t>
      </w:r>
    </w:p>
    <w:p w:rsidR="00655D87" w:rsidRPr="00655D87" w:rsidRDefault="00655D87" w:rsidP="00655D87">
      <w:pPr>
        <w:rPr>
          <w:rFonts w:eastAsia="Times New Roman"/>
        </w:rPr>
      </w:pPr>
      <w:r w:rsidRPr="00655D87">
        <w:rPr>
          <w:rFonts w:eastAsia="Times New Roman"/>
        </w:rPr>
        <w:t xml:space="preserve">3) единым институтом развития в жилищной сфере, определенным </w:t>
      </w:r>
      <w:r>
        <w:rPr>
          <w:rFonts w:eastAsia="Times New Roman"/>
        </w:rPr>
        <w:t>Федеральным законом от 13.07.2015 № 225-ФЗ «</w:t>
      </w:r>
      <w:r w:rsidRPr="00655D87">
        <w:rPr>
          <w:rFonts w:eastAsia="Times New Roman"/>
        </w:rPr>
        <w: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Pr>
          <w:rFonts w:eastAsia="Times New Roman"/>
        </w:rPr>
        <w:t>»</w:t>
      </w:r>
      <w:r w:rsidRPr="00655D87">
        <w:rPr>
          <w:rFonts w:eastAsia="Times New Roman"/>
        </w:rPr>
        <w:t>.</w:t>
      </w:r>
    </w:p>
    <w:p w:rsidR="00655D87" w:rsidRPr="00655D87" w:rsidRDefault="00655D87" w:rsidP="00655D87">
      <w:pPr>
        <w:rPr>
          <w:rFonts w:eastAsia="Times New Roman"/>
        </w:rPr>
      </w:pPr>
      <w:bookmarkStart w:id="18" w:name="sub_101087"/>
      <w:r w:rsidRPr="00655D87">
        <w:rPr>
          <w:rFonts w:eastAsia="Times New Roman"/>
        </w:rPr>
        <w:t xml:space="preserve">При направлении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w:t>
      </w:r>
      <w:proofErr w:type="gramStart"/>
      <w:r w:rsidRPr="00655D87">
        <w:rPr>
          <w:rFonts w:eastAsia="Times New Roman"/>
        </w:rPr>
        <w:t>обязательства</w:t>
      </w:r>
      <w:proofErr w:type="gramEnd"/>
      <w:r w:rsidRPr="00655D87">
        <w:rPr>
          <w:rFonts w:eastAsia="Times New Roman"/>
        </w:rPr>
        <w:t xml:space="preserve"> по которому обеспечены ипотекой, заключенному с организацией, в том числе кредитной организацией, </w:t>
      </w:r>
      <w:r>
        <w:rPr>
          <w:rFonts w:eastAsia="Times New Roman"/>
        </w:rPr>
        <w:t>дополнительно</w:t>
      </w:r>
      <w:r w:rsidRPr="00655D87">
        <w:rPr>
          <w:rFonts w:eastAsia="Times New Roman"/>
        </w:rPr>
        <w:t xml:space="preserve"> представляются следующие документы:</w:t>
      </w:r>
    </w:p>
    <w:p w:rsidR="00655D87" w:rsidRPr="00655D87" w:rsidRDefault="00655D87" w:rsidP="00655D87">
      <w:pPr>
        <w:rPr>
          <w:rFonts w:eastAsia="Times New Roman"/>
        </w:rPr>
      </w:pPr>
      <w:bookmarkStart w:id="19" w:name="sub_101088"/>
      <w:bookmarkEnd w:id="18"/>
      <w:r w:rsidRPr="00655D87">
        <w:rPr>
          <w:rFonts w:eastAsia="Times New Roman"/>
        </w:rPr>
        <w:t>копия кредитного договора (договора займа). При направлении средств (части средств) областного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(строительство) жилья дополнительно представляется копия ранее заключенного кредитного договора (договора займа) на приобретение жилья;</w:t>
      </w:r>
    </w:p>
    <w:bookmarkEnd w:id="19"/>
    <w:p w:rsidR="00655D87" w:rsidRPr="00655D87" w:rsidRDefault="00655D87" w:rsidP="00655D87">
      <w:pPr>
        <w:rPr>
          <w:rFonts w:eastAsia="Times New Roman"/>
        </w:rPr>
      </w:pPr>
      <w:r w:rsidRPr="00655D87">
        <w:rPr>
          <w:rFonts w:eastAsia="Times New Roman"/>
        </w:rPr>
        <w:t xml:space="preserve">справка кредитора (заимодавца) о размерах остатка основного долга и остатка задолженности по выплате процентов за пользование кредитом (займом) с указанием реквизитов счета для перечисления средств областного материнского (семейного) капитала. </w:t>
      </w:r>
      <w:proofErr w:type="gramStart"/>
      <w:r w:rsidRPr="00655D87">
        <w:rPr>
          <w:rFonts w:eastAsia="Times New Roman"/>
        </w:rP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9" w:history="1">
        <w:r w:rsidRPr="00655D87">
          <w:rPr>
            <w:rFonts w:eastAsia="Times New Roman"/>
          </w:rPr>
          <w:t>статьями 47</w:t>
        </w:r>
      </w:hyperlink>
      <w:r w:rsidRPr="00655D87">
        <w:rPr>
          <w:rFonts w:eastAsia="Times New Roman"/>
        </w:rPr>
        <w:t xml:space="preserve"> и </w:t>
      </w:r>
      <w:hyperlink r:id="rId10" w:history="1">
        <w:r w:rsidRPr="00655D87">
          <w:rPr>
            <w:rFonts w:eastAsia="Times New Roman"/>
          </w:rPr>
          <w:t>48</w:t>
        </w:r>
      </w:hyperlink>
      <w:r w:rsidRPr="00655D87">
        <w:rPr>
          <w:rFonts w:eastAsia="Times New Roman"/>
        </w:rPr>
        <w:t xml:space="preserve"> Федерального закона от 16</w:t>
      </w:r>
      <w:r>
        <w:rPr>
          <w:rFonts w:eastAsia="Times New Roman"/>
        </w:rPr>
        <w:t>.07.1998 № 102-ФЗ «</w:t>
      </w:r>
      <w:r w:rsidRPr="00655D87">
        <w:rPr>
          <w:rFonts w:eastAsia="Times New Roman"/>
        </w:rPr>
        <w:t>Об ипотеке (залоге недвижимости)</w:t>
      </w:r>
      <w:r>
        <w:rPr>
          <w:rFonts w:eastAsia="Times New Roman"/>
        </w:rPr>
        <w:t>»</w:t>
      </w:r>
      <w:r w:rsidRPr="00655D87">
        <w:rPr>
          <w:rFonts w:eastAsia="Times New Roman"/>
        </w:rPr>
        <w:t xml:space="preserve">, или перешло к другому лицу на основании закона, в справке указываются </w:t>
      </w:r>
      <w:r w:rsidRPr="00655D87">
        <w:rPr>
          <w:rFonts w:eastAsia="Times New Roman"/>
        </w:rPr>
        <w:lastRenderedPageBreak/>
        <w:t>сведения о наименовании и месте</w:t>
      </w:r>
      <w:proofErr w:type="gramEnd"/>
      <w:r w:rsidRPr="00655D87">
        <w:rPr>
          <w:rFonts w:eastAsia="Times New Roman"/>
        </w:rPr>
        <w:t xml:space="preserve">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655D87" w:rsidRPr="00655D87" w:rsidRDefault="00655D87" w:rsidP="00655D87">
      <w:pPr>
        <w:rPr>
          <w:rFonts w:eastAsia="Times New Roman"/>
        </w:rPr>
      </w:pPr>
      <w:r w:rsidRPr="00655D87">
        <w:rPr>
          <w:rFonts w:eastAsia="Times New Roman"/>
        </w:rPr>
        <w:t>копия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655D87" w:rsidRPr="00655D87" w:rsidRDefault="00655D87" w:rsidP="00655D87">
      <w:pPr>
        <w:rPr>
          <w:rFonts w:eastAsia="Times New Roman"/>
        </w:rPr>
      </w:pPr>
      <w:bookmarkStart w:id="20" w:name="sub_101082"/>
      <w:r w:rsidRPr="00655D87">
        <w:rPr>
          <w:rFonts w:eastAsia="Times New Roman"/>
        </w:rPr>
        <w:t>выписка из Единого государственного реестра недвижимости, содержащая информацию о правах на жилое помещение, приобретенное с использованием кредитных (заемных) средств;</w:t>
      </w:r>
    </w:p>
    <w:bookmarkEnd w:id="20"/>
    <w:p w:rsidR="00655D87" w:rsidRPr="00655D87" w:rsidRDefault="00655D87" w:rsidP="00655D87">
      <w:pPr>
        <w:rPr>
          <w:rFonts w:eastAsia="Times New Roman"/>
        </w:rPr>
      </w:pPr>
      <w:r w:rsidRPr="00655D87">
        <w:rPr>
          <w:rFonts w:eastAsia="Times New Roman"/>
        </w:rPr>
        <w:t>основной документ, удостоверяющий личность супруга заявителя и его регистрацию по месту жительства либо по месту пребывания, - в случае если стороной обязательства по приобретению жилья является супруг заявителя;</w:t>
      </w:r>
    </w:p>
    <w:p w:rsidR="00655D87" w:rsidRPr="00655D87" w:rsidRDefault="00655D87" w:rsidP="00655D87">
      <w:pPr>
        <w:rPr>
          <w:rFonts w:eastAsia="Times New Roman"/>
        </w:rPr>
      </w:pPr>
      <w:bookmarkStart w:id="21" w:name="sub_101083"/>
      <w:r w:rsidRPr="00655D87">
        <w:rPr>
          <w:rFonts w:eastAsia="Times New Roman"/>
        </w:rPr>
        <w:t>свидетельство о браке - в случае если стороной обязательства по приобретению жилья является супруг заявителя;</w:t>
      </w:r>
    </w:p>
    <w:bookmarkEnd w:id="21"/>
    <w:p w:rsidR="00655D87" w:rsidRPr="00655D87" w:rsidRDefault="00655D87" w:rsidP="00655D87">
      <w:pPr>
        <w:rPr>
          <w:rFonts w:eastAsia="Times New Roman"/>
        </w:rPr>
      </w:pPr>
      <w:r w:rsidRPr="00655D87">
        <w:rPr>
          <w:rFonts w:eastAsia="Times New Roman"/>
        </w:rPr>
        <w:t>документ, подтверждающий получение денежных средств по договору займа путем их безналичного перечисления на счет, открытый заявителем или его супругом в кредитной организации.</w:t>
      </w:r>
    </w:p>
    <w:p w:rsidR="00655D87" w:rsidRPr="00655D87" w:rsidRDefault="00655D87" w:rsidP="00655D87">
      <w:pPr>
        <w:rPr>
          <w:rFonts w:eastAsia="Times New Roman"/>
        </w:rPr>
      </w:pPr>
      <w:bookmarkStart w:id="22" w:name="sub_101089"/>
      <w:proofErr w:type="gramStart"/>
      <w:r w:rsidRPr="00655D87">
        <w:rPr>
          <w:rFonts w:eastAsia="Times New Roman"/>
        </w:rPr>
        <w:t>Размер средств (части средств) областного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(строительство) жилья не может превышать соответственно размер остатка основного</w:t>
      </w:r>
      <w:proofErr w:type="gramEnd"/>
      <w:r w:rsidRPr="00655D87">
        <w:rPr>
          <w:rFonts w:eastAsia="Times New Roman"/>
        </w:rPr>
        <w:t xml:space="preserve"> долга и задолженности по выплате процентов за пользование указанным кредитом (займом).</w:t>
      </w:r>
    </w:p>
    <w:p w:rsidR="00655D87" w:rsidRPr="00655D87" w:rsidRDefault="00655D87" w:rsidP="00655D87">
      <w:pPr>
        <w:rPr>
          <w:rFonts w:eastAsia="Times New Roman"/>
        </w:rPr>
      </w:pPr>
      <w:bookmarkStart w:id="23" w:name="sub_101090"/>
      <w:bookmarkEnd w:id="22"/>
      <w:r w:rsidRPr="00655D87">
        <w:rPr>
          <w:rFonts w:eastAsia="Times New Roman"/>
        </w:rPr>
        <w:t>Жилое помещение, на приобретение (строительство) которого направляются средства (часть средств) областного материнского (семейного) капитала, должно находиться на территории Челябинской области.</w:t>
      </w:r>
    </w:p>
    <w:bookmarkEnd w:id="23"/>
    <w:p w:rsidR="00655D87" w:rsidRPr="00655D87" w:rsidRDefault="00655D87" w:rsidP="00655D87">
      <w:pPr>
        <w:rPr>
          <w:rFonts w:eastAsia="Times New Roman"/>
        </w:rPr>
      </w:pPr>
      <w:r w:rsidRPr="00655D87">
        <w:rPr>
          <w:rFonts w:eastAsia="Times New Roman"/>
        </w:rPr>
        <w:t>Средства (часть средств) областного материнского (семейного) капитала перечисляются Министерством в безналичном порядке на указанный в соответствующем договоре банковский счет организации, предоставившей заявителю или супругу заявителя кредит (заем), в том числе ипотечный, в счет погашения основного долга и уплаты процентов по такому кредиту (займу).</w:t>
      </w:r>
    </w:p>
    <w:p w:rsidR="00655D87" w:rsidRPr="00655D87" w:rsidRDefault="00655D87" w:rsidP="00655D87">
      <w:pPr>
        <w:rPr>
          <w:rFonts w:eastAsia="Times New Roman"/>
        </w:rPr>
      </w:pPr>
      <w:r w:rsidRPr="00655D87">
        <w:rPr>
          <w:rFonts w:eastAsia="Times New Roman"/>
        </w:rP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655D87" w:rsidRDefault="00655D87" w:rsidP="00655D87">
      <w:pPr>
        <w:rPr>
          <w:rFonts w:eastAsia="Times New Roman"/>
        </w:rPr>
      </w:pPr>
    </w:p>
    <w:p w:rsidR="00655D87" w:rsidRPr="00655D87" w:rsidRDefault="00655D87" w:rsidP="00294751">
      <w:pPr>
        <w:ind w:firstLine="0"/>
        <w:jc w:val="center"/>
        <w:rPr>
          <w:rFonts w:eastAsia="Times New Roman"/>
          <w:b/>
        </w:rPr>
      </w:pPr>
      <w:r w:rsidRPr="00655D87">
        <w:rPr>
          <w:rFonts w:eastAsia="Times New Roman"/>
          <w:b/>
        </w:rPr>
        <w:t>Особенности распоряжения средствами областного материнского (семейного) капитала на приобретение товаров и услуг, предназначенных для социальной адаптации и интегр</w:t>
      </w:r>
      <w:r w:rsidR="00294751">
        <w:rPr>
          <w:rFonts w:eastAsia="Times New Roman"/>
          <w:b/>
        </w:rPr>
        <w:t>ации в общество детей-инвалидов</w:t>
      </w:r>
    </w:p>
    <w:p w:rsidR="00655D87" w:rsidRPr="00655D87" w:rsidRDefault="00655D87" w:rsidP="00655D87">
      <w:pPr>
        <w:rPr>
          <w:rFonts w:eastAsia="Times New Roman"/>
        </w:rPr>
      </w:pPr>
      <w:proofErr w:type="gramStart"/>
      <w:r w:rsidRPr="00655D87">
        <w:rPr>
          <w:rFonts w:eastAsia="Times New Roman"/>
        </w:rPr>
        <w:t xml:space="preserve">Средства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предусмотренных </w:t>
      </w:r>
      <w:r>
        <w:rPr>
          <w:rFonts w:eastAsia="Times New Roman"/>
        </w:rPr>
        <w:t>перечнем</w:t>
      </w:r>
      <w:r w:rsidRPr="00655D87">
        <w:rPr>
          <w:rFonts w:eastAsia="Times New Roman"/>
        </w:rPr>
        <w:t xml:space="preserve"> товаров и услуг, предназначенных для социальной адаптации и интеграции в общество детей-инвалидов, утвержденным </w:t>
      </w:r>
      <w:r>
        <w:rPr>
          <w:rFonts w:eastAsia="Times New Roman"/>
        </w:rPr>
        <w:t>распоряжением</w:t>
      </w:r>
      <w:r w:rsidRPr="00655D87">
        <w:rPr>
          <w:rFonts w:eastAsia="Times New Roman"/>
        </w:rPr>
        <w:t xml:space="preserve"> Правительства Российской Федерации от 30 апреля</w:t>
      </w:r>
      <w:r>
        <w:rPr>
          <w:rFonts w:eastAsia="Times New Roman"/>
        </w:rPr>
        <w:t>.04.2016 №</w:t>
      </w:r>
      <w:r w:rsidRPr="00655D87">
        <w:rPr>
          <w:rFonts w:eastAsia="Times New Roman"/>
        </w:rPr>
        <w:t xml:space="preserve"> 831-р, в соответствии с индивидуальной программой реабилитации или </w:t>
      </w:r>
      <w:proofErr w:type="spellStart"/>
      <w:r w:rsidRPr="00655D87">
        <w:rPr>
          <w:rFonts w:eastAsia="Times New Roman"/>
        </w:rPr>
        <w:t>абилитации</w:t>
      </w:r>
      <w:proofErr w:type="spellEnd"/>
      <w:r w:rsidRPr="00655D87">
        <w:rPr>
          <w:rFonts w:eastAsia="Times New Roman"/>
        </w:rPr>
        <w:t xml:space="preserve"> ребенка-инвалида путем компенсации затрат на</w:t>
      </w:r>
      <w:proofErr w:type="gramEnd"/>
      <w:r w:rsidRPr="00655D87">
        <w:rPr>
          <w:rFonts w:eastAsia="Times New Roman"/>
        </w:rPr>
        <w:t xml:space="preserve"> приобретение таких товаров и услуг, за исключением медицинских услуг, а также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w:t>
      </w:r>
      <w:r>
        <w:rPr>
          <w:rFonts w:eastAsia="Times New Roman"/>
        </w:rPr>
        <w:t>Федеральным законом</w:t>
      </w:r>
      <w:r w:rsidRPr="00655D87">
        <w:rPr>
          <w:rFonts w:eastAsia="Times New Roman"/>
        </w:rPr>
        <w:t xml:space="preserve"> от 24</w:t>
      </w:r>
      <w:r>
        <w:rPr>
          <w:rFonts w:eastAsia="Times New Roman"/>
        </w:rPr>
        <w:t>.11.1995 № 181-ФЗ «</w:t>
      </w:r>
      <w:r w:rsidRPr="00655D87">
        <w:rPr>
          <w:rFonts w:eastAsia="Times New Roman"/>
        </w:rPr>
        <w:t>О социальной защите инвалидов в Российской Федерации</w:t>
      </w:r>
      <w:r>
        <w:rPr>
          <w:rFonts w:eastAsia="Times New Roman"/>
        </w:rPr>
        <w:t>»</w:t>
      </w:r>
    </w:p>
    <w:p w:rsidR="00655D87" w:rsidRPr="00655D87" w:rsidRDefault="00655D87" w:rsidP="00655D87">
      <w:pPr>
        <w:rPr>
          <w:rFonts w:eastAsia="Times New Roman"/>
        </w:rPr>
      </w:pPr>
      <w:r w:rsidRPr="00655D87">
        <w:rPr>
          <w:rFonts w:eastAsia="Times New Roman"/>
        </w:rPr>
        <w:t xml:space="preserve">Средства направляются на компенсацию затрат на приобретение товаров и услуг, </w:t>
      </w:r>
      <w:r w:rsidRPr="00655D87">
        <w:rPr>
          <w:rFonts w:eastAsia="Times New Roman"/>
        </w:rPr>
        <w:lastRenderedPageBreak/>
        <w:t>предназначенных для социальной адаптации и интеграции в общество детей-инвалидов, Министерством путем безналичного перечисления на счет (лицевой счет) заявителя, открытый в кредитной организации.</w:t>
      </w:r>
    </w:p>
    <w:p w:rsidR="00655D87" w:rsidRPr="00655D87" w:rsidRDefault="00655D87" w:rsidP="00655D87">
      <w:pPr>
        <w:rPr>
          <w:rFonts w:eastAsia="Times New Roman"/>
        </w:rPr>
      </w:pPr>
      <w:r w:rsidRPr="00655D87">
        <w:rPr>
          <w:rFonts w:eastAsia="Times New Roman"/>
        </w:rPr>
        <w:t xml:space="preserve">При направлении средств областного материнского (семейного) капитала на приобретение товаров и </w:t>
      </w:r>
      <w:proofErr w:type="gramStart"/>
      <w:r w:rsidRPr="00655D87">
        <w:rPr>
          <w:rFonts w:eastAsia="Times New Roman"/>
        </w:rPr>
        <w:t xml:space="preserve">услуг, предназначенных для социальной адаптации и интеграции в общество детей-инвалидов </w:t>
      </w:r>
      <w:r>
        <w:rPr>
          <w:rFonts w:eastAsia="Times New Roman"/>
        </w:rPr>
        <w:t xml:space="preserve">дополнительно </w:t>
      </w:r>
      <w:r w:rsidRPr="00655D87">
        <w:rPr>
          <w:rFonts w:eastAsia="Times New Roman"/>
        </w:rPr>
        <w:t>представляются</w:t>
      </w:r>
      <w:proofErr w:type="gramEnd"/>
      <w:r w:rsidRPr="00655D87">
        <w:rPr>
          <w:rFonts w:eastAsia="Times New Roman"/>
        </w:rPr>
        <w:t xml:space="preserve"> следующие документы:</w:t>
      </w:r>
    </w:p>
    <w:p w:rsidR="00655D87" w:rsidRPr="00655D87" w:rsidRDefault="00655D87" w:rsidP="00655D87">
      <w:pPr>
        <w:rPr>
          <w:rFonts w:eastAsia="Times New Roman"/>
        </w:rPr>
      </w:pPr>
      <w:r w:rsidRPr="00655D87">
        <w:rPr>
          <w:rFonts w:eastAsia="Times New Roman"/>
        </w:rPr>
        <w:t xml:space="preserve">1) индивидуальная программа реабилитации или </w:t>
      </w:r>
      <w:proofErr w:type="spellStart"/>
      <w:r w:rsidRPr="00655D87">
        <w:rPr>
          <w:rFonts w:eastAsia="Times New Roman"/>
        </w:rPr>
        <w:t>абилитации</w:t>
      </w:r>
      <w:proofErr w:type="spellEnd"/>
      <w:r w:rsidRPr="00655D87">
        <w:rPr>
          <w:rFonts w:eastAsia="Times New Roman"/>
        </w:rPr>
        <w:t xml:space="preserve"> ребенка-инвалида, действительная на день приобретения товаров и услуг, предназначенных для социальной адаптации и интеграции в общество детей-инвалидов;</w:t>
      </w:r>
    </w:p>
    <w:p w:rsidR="00655D87" w:rsidRPr="00655D87" w:rsidRDefault="00655D87" w:rsidP="00655D87">
      <w:pPr>
        <w:rPr>
          <w:rFonts w:eastAsia="Times New Roman"/>
        </w:rPr>
      </w:pPr>
      <w:proofErr w:type="gramStart"/>
      <w:r w:rsidRPr="00655D87">
        <w:rPr>
          <w:rFonts w:eastAsia="Times New Roman"/>
        </w:rPr>
        <w:t>2) документы, подтверждающие расходы на приобретение товаров и услуг, предназначенных для социальной адаптации и интеграции в общество детей-инвалидов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w:t>
      </w:r>
      <w:proofErr w:type="gramEnd"/>
      <w:r w:rsidRPr="00655D87">
        <w:rPr>
          <w:rFonts w:eastAsia="Times New Roman"/>
        </w:rPr>
        <w:t xml:space="preserve"> указанием стоимости приобретенных товаров);</w:t>
      </w:r>
    </w:p>
    <w:p w:rsidR="00655D87" w:rsidRPr="00655D87" w:rsidRDefault="00655D87" w:rsidP="00655D87">
      <w:pPr>
        <w:rPr>
          <w:rFonts w:eastAsia="Times New Roman"/>
        </w:rPr>
      </w:pPr>
      <w:r w:rsidRPr="00655D87">
        <w:rPr>
          <w:rFonts w:eastAsia="Times New Roman"/>
        </w:rPr>
        <w:t>3) реквизиты счета заявителя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655D87" w:rsidRDefault="00655D87" w:rsidP="00655D87">
      <w:pPr>
        <w:rPr>
          <w:rFonts w:eastAsia="Times New Roman"/>
        </w:rPr>
      </w:pPr>
    </w:p>
    <w:p w:rsidR="00655D87" w:rsidRPr="00655D87" w:rsidRDefault="00655D87" w:rsidP="00294751">
      <w:pPr>
        <w:ind w:firstLine="0"/>
        <w:jc w:val="center"/>
        <w:rPr>
          <w:rFonts w:eastAsia="Times New Roman"/>
          <w:b/>
        </w:rPr>
      </w:pPr>
      <w:r w:rsidRPr="00655D87">
        <w:rPr>
          <w:rFonts w:eastAsia="Times New Roman"/>
          <w:b/>
        </w:rPr>
        <w:t>Особенности распоряжения средствами областного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w:t>
      </w:r>
      <w:r>
        <w:rPr>
          <w:rFonts w:eastAsia="Times New Roman"/>
          <w:b/>
        </w:rPr>
        <w:t xml:space="preserve"> договору строительного подряда</w:t>
      </w:r>
    </w:p>
    <w:p w:rsidR="00655D87" w:rsidRPr="00655D87" w:rsidRDefault="00655D87" w:rsidP="00655D87">
      <w:pPr>
        <w:rPr>
          <w:rFonts w:eastAsia="Times New Roman"/>
        </w:rPr>
      </w:pPr>
      <w:proofErr w:type="gramStart"/>
      <w:r w:rsidRPr="00655D87">
        <w:rPr>
          <w:rFonts w:eastAsia="Times New Roman"/>
        </w:rPr>
        <w:t>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обратившегося с заявлением о распоряжении средствами.</w:t>
      </w:r>
      <w:proofErr w:type="gramEnd"/>
    </w:p>
    <w:p w:rsidR="00655D87" w:rsidRPr="00655D87" w:rsidRDefault="00655D87" w:rsidP="00655D87">
      <w:pPr>
        <w:rPr>
          <w:rFonts w:eastAsia="Times New Roman"/>
        </w:rPr>
      </w:pPr>
      <w:r w:rsidRPr="00655D87">
        <w:rPr>
          <w:rFonts w:eastAsia="Times New Roman"/>
        </w:rPr>
        <w:t>Объект индивидуального жилищного строительства должен находиться на территории Челябинской области. Лицо, обратившееся с заявлением о распоряжении средствами, должно постоянно проживать в объекте индивидуального жилищного строительства, на реконструкцию которого направляются средства (часть средств) областного материнского (семейного) капитала.</w:t>
      </w:r>
    </w:p>
    <w:p w:rsidR="00655D87" w:rsidRPr="00655D87" w:rsidRDefault="00655D87" w:rsidP="00655D87">
      <w:pPr>
        <w:rPr>
          <w:rFonts w:eastAsia="Times New Roman"/>
        </w:rPr>
      </w:pPr>
      <w:r w:rsidRPr="00655D87">
        <w:rPr>
          <w:rFonts w:eastAsia="Times New Roman"/>
        </w:rPr>
        <w:t xml:space="preserve">При направлении средств областного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w:t>
      </w:r>
      <w:r>
        <w:rPr>
          <w:rFonts w:eastAsia="Times New Roman"/>
        </w:rPr>
        <w:t xml:space="preserve">дополнительно </w:t>
      </w:r>
      <w:r w:rsidRPr="00655D87">
        <w:rPr>
          <w:rFonts w:eastAsia="Times New Roman"/>
        </w:rPr>
        <w:t>прилагаются:</w:t>
      </w:r>
    </w:p>
    <w:p w:rsidR="00655D87" w:rsidRPr="00655D87" w:rsidRDefault="00655D87" w:rsidP="00655D87">
      <w:pPr>
        <w:rPr>
          <w:rFonts w:eastAsia="Times New Roman"/>
        </w:rPr>
      </w:pPr>
      <w:bookmarkStart w:id="24" w:name="sub_101092"/>
      <w:proofErr w:type="gramStart"/>
      <w:r w:rsidRPr="00655D87">
        <w:rPr>
          <w:rFonts w:eastAsia="Times New Roman"/>
        </w:rPr>
        <w:t>сведения о зарегистрированном в Едином государственном реестре недвижимости и принадлежащем лицу, обратившемуся с заявлением о распоряжении средствами, или его супругу (супруге)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(реконструкция) объекта индивидуального жилищного строительства;</w:t>
      </w:r>
      <w:proofErr w:type="gramEnd"/>
    </w:p>
    <w:bookmarkEnd w:id="24"/>
    <w:p w:rsidR="00655D87" w:rsidRPr="00655D87" w:rsidRDefault="00655D87" w:rsidP="00655D87">
      <w:pPr>
        <w:rPr>
          <w:rFonts w:eastAsia="Times New Roman"/>
        </w:rPr>
      </w:pPr>
      <w:proofErr w:type="gramStart"/>
      <w:r w:rsidRPr="00655D87">
        <w:rPr>
          <w:rFonts w:eastAsia="Times New Roman"/>
        </w:rPr>
        <w:t xml:space="preserve">копия разрешения на строительство, выданного лицу, обратившемуся с заявлением о распоряжении средствами, или его супругу (супруге), либо копия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w:t>
      </w:r>
      <w:r w:rsidRPr="00655D87">
        <w:rPr>
          <w:rFonts w:eastAsia="Times New Roman"/>
        </w:rPr>
        <w:lastRenderedPageBreak/>
        <w:t>уполномоченные на выдачу разрешения на строительство орган государственной власти, орган местного самоуправления;</w:t>
      </w:r>
      <w:proofErr w:type="gramEnd"/>
    </w:p>
    <w:p w:rsidR="00655D87" w:rsidRPr="00655D87" w:rsidRDefault="00655D87" w:rsidP="00655D87">
      <w:pPr>
        <w:rPr>
          <w:rFonts w:eastAsia="Times New Roman"/>
        </w:rPr>
      </w:pPr>
      <w:r w:rsidRPr="00655D87">
        <w:rPr>
          <w:rFonts w:eastAsia="Times New Roman"/>
        </w:rPr>
        <w:t>сведения о зарегистрированном в Едином государственном реестре недвижимости праве лица, обратившегося с заявлением о распоряжении средствами, или его супруга (супруги) на объект индивидуального жилищного строительства в случае его реконструкции.</w:t>
      </w:r>
    </w:p>
    <w:p w:rsidR="00655D87" w:rsidRPr="00655D87" w:rsidRDefault="00655D87" w:rsidP="00655D87">
      <w:pPr>
        <w:rPr>
          <w:rFonts w:eastAsia="Times New Roman"/>
        </w:rPr>
      </w:pPr>
      <w:r w:rsidRPr="00655D87">
        <w:rPr>
          <w:rFonts w:eastAsia="Times New Roman"/>
        </w:rPr>
        <w:t>Средства областного материнского (семейного) капитала на основании заявления о распоряжении средствами могут быть выданы лицу, обратившемуся с заявлением о распоряжении средствами, на компенсацию затрат на построенный (реконструированный) им или его супругом (супругой) объект индивидуального жилищного строительства.</w:t>
      </w:r>
    </w:p>
    <w:p w:rsidR="00655D87" w:rsidRPr="00655D87" w:rsidRDefault="00655D87" w:rsidP="00655D87">
      <w:pPr>
        <w:rPr>
          <w:rFonts w:eastAsia="Times New Roman"/>
        </w:rPr>
      </w:pPr>
      <w:proofErr w:type="gramStart"/>
      <w:r w:rsidRPr="00655D87">
        <w:rPr>
          <w:rFonts w:eastAsia="Times New Roman"/>
        </w:rPr>
        <w:t>Средства (часть средств) областного материнского (семейного) капитала могут (может) быть использованы (использована) на исполнение обязательств, связанных со строительством, реконструкцией объекта индивидуального жилищного строительства, осуществляемыми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и возникших до даты приобретения права на областной материнский (семейный) капитал.</w:t>
      </w:r>
      <w:proofErr w:type="gramEnd"/>
    </w:p>
    <w:p w:rsidR="00655D87" w:rsidRDefault="00655D87" w:rsidP="00655D87">
      <w:pPr>
        <w:rPr>
          <w:rFonts w:eastAsia="Times New Roman"/>
        </w:rPr>
      </w:pPr>
    </w:p>
    <w:p w:rsidR="00655D87" w:rsidRPr="00655D87" w:rsidRDefault="00655D87" w:rsidP="00294751">
      <w:pPr>
        <w:ind w:firstLine="0"/>
        <w:jc w:val="center"/>
        <w:rPr>
          <w:rFonts w:eastAsia="Times New Roman"/>
          <w:b/>
        </w:rPr>
      </w:pPr>
      <w:r w:rsidRPr="00655D87">
        <w:rPr>
          <w:rFonts w:eastAsia="Times New Roman"/>
          <w:b/>
        </w:rPr>
        <w:t>Особенности распоряжения средствами областного материнского (семейного) капитала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w:t>
      </w:r>
      <w:r w:rsidR="00294751">
        <w:rPr>
          <w:rFonts w:eastAsia="Times New Roman"/>
          <w:b/>
        </w:rPr>
        <w:t>ительства</w:t>
      </w:r>
    </w:p>
    <w:p w:rsidR="00655D87" w:rsidRPr="00655D87" w:rsidRDefault="00655D87" w:rsidP="00655D87">
      <w:pPr>
        <w:rPr>
          <w:rFonts w:eastAsia="Times New Roman"/>
        </w:rPr>
      </w:pPr>
      <w:r w:rsidRPr="00655D87">
        <w:rPr>
          <w:rFonts w:eastAsia="Times New Roman"/>
        </w:rPr>
        <w:t>Объект индивидуального жилищного строительства</w:t>
      </w:r>
      <w:r w:rsidR="00294751">
        <w:rPr>
          <w:rFonts w:eastAsia="Times New Roman"/>
        </w:rPr>
        <w:t xml:space="preserve"> </w:t>
      </w:r>
      <w:r w:rsidRPr="00655D87">
        <w:rPr>
          <w:rFonts w:eastAsia="Times New Roman"/>
        </w:rPr>
        <w:t>должен находиться на территории Челябинской области. Лицо, обратившееся с заявлением о распоряжении средствами, должно постоянно проживать в указанном объекте индивидуального жилищного строительства.</w:t>
      </w:r>
    </w:p>
    <w:p w:rsidR="00655D87" w:rsidRPr="00655D87" w:rsidRDefault="00655D87" w:rsidP="00655D87">
      <w:pPr>
        <w:rPr>
          <w:rFonts w:eastAsia="Times New Roman"/>
          <w:b/>
        </w:rPr>
      </w:pPr>
      <w:r w:rsidRPr="00655D87">
        <w:rPr>
          <w:rFonts w:eastAsia="Times New Roman"/>
          <w:b/>
        </w:rPr>
        <w:t xml:space="preserve">При направлении средств (части средств) областного материнского (семейного) капитала на подключение (технологическое присоединение) объекта индивидуального жилищного строительства к сети газораспределения </w:t>
      </w:r>
      <w:r w:rsidR="00294751" w:rsidRPr="005B56FB">
        <w:rPr>
          <w:rFonts w:eastAsia="Times New Roman"/>
          <w:b/>
        </w:rPr>
        <w:t xml:space="preserve">дополнительно </w:t>
      </w:r>
      <w:r w:rsidRPr="00655D87">
        <w:rPr>
          <w:rFonts w:eastAsia="Times New Roman"/>
          <w:b/>
        </w:rPr>
        <w:t>прилагаются:</w:t>
      </w:r>
    </w:p>
    <w:p w:rsidR="00655D87" w:rsidRPr="00655D87" w:rsidRDefault="00655D87" w:rsidP="00655D87">
      <w:pPr>
        <w:rPr>
          <w:rFonts w:eastAsia="Times New Roman"/>
        </w:rPr>
      </w:pPr>
      <w:r w:rsidRPr="00655D87">
        <w:rPr>
          <w:rFonts w:eastAsia="Times New Roman"/>
        </w:rPr>
        <w:t>договор подряда на производство работ по газификации объекта индивидуального жилищного строительства с приложением расчета стоимости работ;</w:t>
      </w:r>
    </w:p>
    <w:p w:rsidR="00655D87" w:rsidRPr="00655D87" w:rsidRDefault="00655D87" w:rsidP="00655D87">
      <w:pPr>
        <w:rPr>
          <w:rFonts w:eastAsia="Times New Roman"/>
        </w:rPr>
      </w:pPr>
      <w:r w:rsidRPr="00655D87">
        <w:rPr>
          <w:rFonts w:eastAsia="Times New Roman"/>
        </w:rPr>
        <w:t>документ, подтверждающий оплату приобретенного газового оборудования и приборов учета (котла двухконтурного (отопление и горячая вода) или котла отопительного и водонагревателя с блоком управления, газовой плиты, газовой варочной поверхности, газового духового шкафа, газового счетчика, клапана электромагнитного с датчиком загазованности);</w:t>
      </w:r>
    </w:p>
    <w:p w:rsidR="00655D87" w:rsidRPr="00655D87" w:rsidRDefault="00655D87" w:rsidP="00655D87">
      <w:pPr>
        <w:rPr>
          <w:rFonts w:eastAsia="Times New Roman"/>
        </w:rPr>
      </w:pPr>
      <w:r w:rsidRPr="00655D87">
        <w:rPr>
          <w:rFonts w:eastAsia="Times New Roman"/>
        </w:rPr>
        <w:t>акт приемки законченного строительством объекта газораспределительной системы.</w:t>
      </w:r>
    </w:p>
    <w:p w:rsidR="00655D87" w:rsidRPr="00655D87" w:rsidRDefault="00655D87" w:rsidP="00655D87">
      <w:pPr>
        <w:rPr>
          <w:rFonts w:eastAsia="Times New Roman"/>
          <w:b/>
        </w:rPr>
      </w:pPr>
      <w:r w:rsidRPr="00655D87">
        <w:rPr>
          <w:rFonts w:eastAsia="Times New Roman"/>
          <w:b/>
        </w:rPr>
        <w:t xml:space="preserve">При направлении средств (части средств) областного материнского (семейного) капитала на подключение (технологическое присоединение) объекта индивидуального жилищного строительства к централизованным системам водоснабжения и (или) водоотведения </w:t>
      </w:r>
      <w:r w:rsidR="00294751" w:rsidRPr="005B56FB">
        <w:rPr>
          <w:rFonts w:eastAsia="Times New Roman"/>
          <w:b/>
        </w:rPr>
        <w:t xml:space="preserve">дополнительно </w:t>
      </w:r>
      <w:r w:rsidRPr="00655D87">
        <w:rPr>
          <w:rFonts w:eastAsia="Times New Roman"/>
          <w:b/>
        </w:rPr>
        <w:t>прилагаются:</w:t>
      </w:r>
    </w:p>
    <w:p w:rsidR="00655D87" w:rsidRPr="00655D87" w:rsidRDefault="00655D87" w:rsidP="00655D87">
      <w:pPr>
        <w:rPr>
          <w:rFonts w:eastAsia="Times New Roman"/>
        </w:rPr>
      </w:pPr>
      <w:r w:rsidRPr="00655D87">
        <w:rPr>
          <w:rFonts w:eastAsia="Times New Roman"/>
        </w:rPr>
        <w:t>договор о подключении (технологическом присоединении) к централизованной системе холодного водоснабжения и (или) водоотведения с организацией, осуществляющей холодное водоснабжение и (или) водоотведение;</w:t>
      </w:r>
    </w:p>
    <w:p w:rsidR="00655D87" w:rsidRPr="00655D87" w:rsidRDefault="00655D87" w:rsidP="00655D87">
      <w:pPr>
        <w:rPr>
          <w:rFonts w:eastAsia="Times New Roman"/>
        </w:rPr>
      </w:pPr>
      <w:r w:rsidRPr="00655D87">
        <w:rPr>
          <w:rFonts w:eastAsia="Times New Roman"/>
        </w:rPr>
        <w:t>договор подряда на производство работ, связанных с подключением (технологическим присоединением) объекта индивидуального жилищного строительства к централизованной системе холодного водоснабжения и (или) водоотведения с приложением расчета стоимости работ;</w:t>
      </w:r>
    </w:p>
    <w:p w:rsidR="00655D87" w:rsidRPr="00655D87" w:rsidRDefault="00655D87" w:rsidP="00655D87">
      <w:pPr>
        <w:rPr>
          <w:rFonts w:eastAsia="Times New Roman"/>
        </w:rPr>
      </w:pPr>
      <w:r w:rsidRPr="00655D87">
        <w:rPr>
          <w:rFonts w:eastAsia="Times New Roman"/>
        </w:rPr>
        <w:t xml:space="preserve">документ, подтверждающий оплату приобретенных приборов учета и оборудования, необходимых для обустройства системы водоснабжения и (или) водоотведения объекта индивидуального жилищного строительства (различных по диаметру труб, шлангов, счетчиков, водонагревателей, запорно-регулирующей арматуры, смесителей, </w:t>
      </w:r>
      <w:r w:rsidRPr="00655D87">
        <w:rPr>
          <w:rFonts w:eastAsia="Times New Roman"/>
        </w:rPr>
        <w:lastRenderedPageBreak/>
        <w:t>сантехнического оборудования).</w:t>
      </w:r>
    </w:p>
    <w:p w:rsidR="00655D87" w:rsidRPr="00655D87" w:rsidRDefault="00655D87" w:rsidP="00655D87">
      <w:pPr>
        <w:rPr>
          <w:rFonts w:eastAsia="Times New Roman"/>
          <w:b/>
        </w:rPr>
      </w:pPr>
      <w:r w:rsidRPr="00655D87">
        <w:rPr>
          <w:rFonts w:eastAsia="Times New Roman"/>
          <w:b/>
        </w:rPr>
        <w:t xml:space="preserve">При направлении средств (части средств) областного материнского (семейного) капитала на устройство бытовых колодцев и скважин для целей водоснабжения объекта индивидуального жилищного строительства </w:t>
      </w:r>
      <w:r w:rsidR="00294751" w:rsidRPr="005B56FB">
        <w:rPr>
          <w:rFonts w:eastAsia="Times New Roman"/>
          <w:b/>
        </w:rPr>
        <w:t xml:space="preserve">дополнительно </w:t>
      </w:r>
      <w:r w:rsidRPr="00655D87">
        <w:rPr>
          <w:rFonts w:eastAsia="Times New Roman"/>
          <w:b/>
        </w:rPr>
        <w:t>прилагаются:</w:t>
      </w:r>
    </w:p>
    <w:p w:rsidR="00655D87" w:rsidRPr="00655D87" w:rsidRDefault="00655D87" w:rsidP="00655D87">
      <w:pPr>
        <w:rPr>
          <w:rFonts w:eastAsia="Times New Roman"/>
        </w:rPr>
      </w:pPr>
      <w:r w:rsidRPr="00655D87">
        <w:rPr>
          <w:rFonts w:eastAsia="Times New Roman"/>
        </w:rPr>
        <w:t>договор подряда на выполнение работ, связанных с устройством бытовых колодцев и скважин для целей водоснабжения на земельном участке, на котором расположен объект индивидуального жилищного строительства с приложением расчета стоимости работ;</w:t>
      </w:r>
    </w:p>
    <w:p w:rsidR="00655D87" w:rsidRPr="00655D87" w:rsidRDefault="00655D87" w:rsidP="00655D87">
      <w:pPr>
        <w:rPr>
          <w:rFonts w:eastAsia="Times New Roman"/>
        </w:rPr>
      </w:pPr>
      <w:r w:rsidRPr="00655D87">
        <w:rPr>
          <w:rFonts w:eastAsia="Times New Roman"/>
        </w:rPr>
        <w:t xml:space="preserve">документ, подтверждающий оплату приобретенного оборудования, необходимого для устройства бытовых колодцев и скважин для целей водоснабжения (водяного насоса, </w:t>
      </w:r>
      <w:proofErr w:type="spellStart"/>
      <w:r w:rsidRPr="00655D87">
        <w:rPr>
          <w:rFonts w:eastAsia="Times New Roman"/>
        </w:rPr>
        <w:t>гидроаккумулятора</w:t>
      </w:r>
      <w:proofErr w:type="spellEnd"/>
      <w:r w:rsidRPr="00655D87">
        <w:rPr>
          <w:rFonts w:eastAsia="Times New Roman"/>
        </w:rPr>
        <w:t>, водонагревателя, оголовка скважинного, кессона, системы автоматики, очистных фильтров).</w:t>
      </w:r>
    </w:p>
    <w:p w:rsidR="00655D87" w:rsidRPr="00655D87" w:rsidRDefault="00655D87" w:rsidP="00655D87">
      <w:pPr>
        <w:rPr>
          <w:rFonts w:eastAsia="Times New Roman"/>
        </w:rPr>
      </w:pPr>
      <w:r w:rsidRPr="00655D87">
        <w:rPr>
          <w:rFonts w:eastAsia="Times New Roman"/>
        </w:rPr>
        <w:t xml:space="preserve">Допускается возмещение расходов, понесенных заявителем, в случае фактической оплаты заявителем выполненных работ по подключению (технологическому присоединению) объекта индивидуального жилищного строительства к сети газораспределения, централизованным системам водоснабжения и (или) водоотведения, по устройству бытовых колодцев и скважин для целей водоснабжения объекта индивидуального жилищного строительства. </w:t>
      </w:r>
      <w:proofErr w:type="gramStart"/>
      <w:r w:rsidRPr="00655D87">
        <w:rPr>
          <w:rFonts w:eastAsia="Times New Roman"/>
        </w:rPr>
        <w:t>В этом случае для возмещения расходов заявителю дополнительно представляется документ, подтверждающий оплату выполненных работ по газификации объекта индивидуального жилищного строительства с приложением акта выполненных работ, документ, подтверждающий оплату за подключение (технологическое присоединение), выданный организацией, осуществляющей холодное водоснабжение и (или) водоотведение, или документ, подтверждающий оплату вышеуказанного договора подряда с приложением акта выполненных работ, документ, подтверждающий оплату договора подряда на выполнение работ</w:t>
      </w:r>
      <w:proofErr w:type="gramEnd"/>
      <w:r w:rsidRPr="00655D87">
        <w:rPr>
          <w:rFonts w:eastAsia="Times New Roman"/>
        </w:rPr>
        <w:t>, связанных с устройством бытовых колодцев и скважин для целей водоснабжения на земельном участке, на котором расположен объект индивидуального жилищного строительства с приложением акта выполненных работ.</w:t>
      </w:r>
    </w:p>
    <w:p w:rsidR="00655D87" w:rsidRPr="00655D87" w:rsidRDefault="00655D87" w:rsidP="00655D87">
      <w:pPr>
        <w:rPr>
          <w:rFonts w:eastAsia="Times New Roman"/>
        </w:rPr>
      </w:pPr>
      <w:r w:rsidRPr="00655D87">
        <w:rPr>
          <w:rFonts w:eastAsia="Times New Roman"/>
        </w:rPr>
        <w:t>Возмещение расходов, понесенных заявителем, осуществляется Министерством на счет (лицевой счет) заявителя, открытый в кредитной организации.</w:t>
      </w:r>
    </w:p>
    <w:p w:rsidR="00294751" w:rsidRDefault="00294751" w:rsidP="00655D87">
      <w:pPr>
        <w:rPr>
          <w:rFonts w:eastAsia="Times New Roman"/>
        </w:rPr>
      </w:pPr>
    </w:p>
    <w:p w:rsidR="00655D87" w:rsidRPr="00655D87" w:rsidRDefault="00655D87" w:rsidP="00294751">
      <w:pPr>
        <w:ind w:firstLine="0"/>
        <w:jc w:val="center"/>
        <w:rPr>
          <w:rFonts w:eastAsia="Times New Roman"/>
          <w:b/>
        </w:rPr>
      </w:pPr>
      <w:r w:rsidRPr="00655D87">
        <w:rPr>
          <w:rFonts w:eastAsia="Times New Roman"/>
          <w:b/>
        </w:rPr>
        <w:t xml:space="preserve">Особенности распоряжения средствами областного материнского (семейного) капитала на приобретение садовых или огородных земельных </w:t>
      </w:r>
      <w:r w:rsidR="00294751">
        <w:rPr>
          <w:rFonts w:eastAsia="Times New Roman"/>
          <w:b/>
        </w:rPr>
        <w:t>участков, а также садовых домов</w:t>
      </w:r>
    </w:p>
    <w:p w:rsidR="00655D87" w:rsidRPr="00655D87" w:rsidRDefault="00655D87" w:rsidP="00655D87">
      <w:pPr>
        <w:rPr>
          <w:rFonts w:eastAsia="Times New Roman"/>
        </w:rPr>
      </w:pPr>
      <w:r w:rsidRPr="00655D87">
        <w:rPr>
          <w:rFonts w:eastAsia="Times New Roman"/>
        </w:rPr>
        <w:t>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приобретение садовых или огородных земельных участков, а также садовых домов.</w:t>
      </w:r>
    </w:p>
    <w:p w:rsidR="00655D87" w:rsidRPr="00655D87" w:rsidRDefault="00655D87" w:rsidP="00655D87">
      <w:pPr>
        <w:rPr>
          <w:rFonts w:eastAsia="Times New Roman"/>
        </w:rPr>
      </w:pPr>
      <w:r w:rsidRPr="00655D87">
        <w:rPr>
          <w:rFonts w:eastAsia="Times New Roman"/>
        </w:rPr>
        <w:t>Садовый или огородный земельный участок, садовый дом</w:t>
      </w:r>
      <w:r w:rsidR="00294751">
        <w:rPr>
          <w:rFonts w:eastAsia="Times New Roman"/>
        </w:rPr>
        <w:t xml:space="preserve"> </w:t>
      </w:r>
      <w:r w:rsidRPr="00655D87">
        <w:rPr>
          <w:rFonts w:eastAsia="Times New Roman"/>
        </w:rPr>
        <w:t>должны находиться на территории Челябинской области.</w:t>
      </w:r>
    </w:p>
    <w:p w:rsidR="00655D87" w:rsidRPr="00655D87" w:rsidRDefault="00655D87" w:rsidP="00655D87">
      <w:pPr>
        <w:rPr>
          <w:rFonts w:eastAsia="Times New Roman"/>
        </w:rPr>
      </w:pPr>
      <w:r w:rsidRPr="00655D87">
        <w:rPr>
          <w:rFonts w:eastAsia="Times New Roman"/>
        </w:rPr>
        <w:t xml:space="preserve">В случае направления средств (части средств) областного материнского капитала на приобретение садовых или огородных земельных участков, а также садовых домов </w:t>
      </w:r>
      <w:r w:rsidR="00294751">
        <w:rPr>
          <w:rFonts w:eastAsia="Times New Roman"/>
        </w:rPr>
        <w:t xml:space="preserve">дополнительно </w:t>
      </w:r>
      <w:r w:rsidRPr="00655D87">
        <w:rPr>
          <w:rFonts w:eastAsia="Times New Roman"/>
        </w:rPr>
        <w:t>прилагается договор купли-продажи садовых или огородных земельных участков, а также садовых домов, прошедший государственную регистрацию в установленном законодательством порядке.</w:t>
      </w:r>
    </w:p>
    <w:p w:rsidR="00655D87" w:rsidRPr="00655D87" w:rsidRDefault="00655D87" w:rsidP="00655D87">
      <w:pPr>
        <w:rPr>
          <w:rFonts w:eastAsia="Times New Roman"/>
        </w:rPr>
      </w:pPr>
      <w:r w:rsidRPr="00655D87">
        <w:rPr>
          <w:rFonts w:eastAsia="Times New Roman"/>
        </w:rPr>
        <w:t>Средства (часть средств) областного капитала перечисляются в безналичном порядке на указанный в заявлении о распоряжении средствами (частью средств) областного материнского (семейного) капитала банковский счет заявителя.</w:t>
      </w:r>
    </w:p>
    <w:p w:rsidR="00294751" w:rsidRDefault="00294751" w:rsidP="00655D87">
      <w:pPr>
        <w:rPr>
          <w:rFonts w:eastAsia="Times New Roman"/>
        </w:rPr>
      </w:pPr>
    </w:p>
    <w:p w:rsidR="00655D87" w:rsidRPr="00655D87" w:rsidRDefault="00655D87" w:rsidP="00294751">
      <w:pPr>
        <w:ind w:firstLine="0"/>
        <w:jc w:val="center"/>
        <w:rPr>
          <w:rFonts w:eastAsia="Times New Roman"/>
          <w:b/>
        </w:rPr>
      </w:pPr>
      <w:r w:rsidRPr="00655D87">
        <w:rPr>
          <w:rFonts w:eastAsia="Times New Roman"/>
          <w:b/>
        </w:rPr>
        <w:t>Особенности распоряжения средствами областного материнского (семейного) капит</w:t>
      </w:r>
      <w:r w:rsidR="00294751">
        <w:rPr>
          <w:rFonts w:eastAsia="Times New Roman"/>
          <w:b/>
        </w:rPr>
        <w:t>ала на оплату медицинских услуг</w:t>
      </w:r>
    </w:p>
    <w:p w:rsidR="00655D87" w:rsidRPr="00655D87" w:rsidRDefault="00655D87" w:rsidP="00655D87">
      <w:pPr>
        <w:rPr>
          <w:rFonts w:eastAsia="Times New Roman"/>
        </w:rPr>
      </w:pPr>
      <w:r w:rsidRPr="00655D87">
        <w:rPr>
          <w:rFonts w:eastAsia="Times New Roman"/>
        </w:rPr>
        <w:t xml:space="preserve">При направлении средств областного материнского (семейного) капитала на оплату платных медицинских услуг, предоставляемых любой медицинской организацией на территории Российской Федерации, имеющей право на оказание соответствующих медицинских услуг, а также на оплату иных расходов, связанных с получением медицинской </w:t>
      </w:r>
      <w:r w:rsidRPr="00655D87">
        <w:rPr>
          <w:rFonts w:eastAsia="Times New Roman"/>
        </w:rPr>
        <w:lastRenderedPageBreak/>
        <w:t>помощи</w:t>
      </w:r>
      <w:r w:rsidR="00294751">
        <w:rPr>
          <w:rFonts w:eastAsia="Times New Roman"/>
        </w:rPr>
        <w:t xml:space="preserve"> дополнительно</w:t>
      </w:r>
      <w:r w:rsidRPr="00655D87">
        <w:rPr>
          <w:rFonts w:eastAsia="Times New Roman"/>
        </w:rPr>
        <w:t xml:space="preserve"> прилагаются:</w:t>
      </w:r>
    </w:p>
    <w:p w:rsidR="00655D87" w:rsidRPr="00655D87" w:rsidRDefault="00655D87" w:rsidP="00655D87">
      <w:pPr>
        <w:rPr>
          <w:rFonts w:eastAsia="Times New Roman"/>
        </w:rPr>
      </w:pPr>
      <w:r w:rsidRPr="00655D87">
        <w:rPr>
          <w:rFonts w:eastAsia="Times New Roman"/>
        </w:rPr>
        <w:t xml:space="preserve">договор на оказание платных медицинских услуг, заключенный в порядке, установленном </w:t>
      </w:r>
      <w:r w:rsidR="00294751">
        <w:rPr>
          <w:rFonts w:eastAsia="Times New Roman"/>
        </w:rPr>
        <w:t>Правилами</w:t>
      </w:r>
      <w:r w:rsidRPr="00655D87">
        <w:rPr>
          <w:rFonts w:eastAsia="Times New Roman"/>
        </w:rPr>
        <w:t xml:space="preserve"> предоставления медицинскими организациями платных медицинских услуг, утвержденными </w:t>
      </w:r>
      <w:r w:rsidR="00294751">
        <w:rPr>
          <w:rFonts w:eastAsia="Times New Roman"/>
        </w:rPr>
        <w:t>постановлением</w:t>
      </w:r>
      <w:r w:rsidRPr="00655D87">
        <w:rPr>
          <w:rFonts w:eastAsia="Times New Roman"/>
        </w:rPr>
        <w:t xml:space="preserve"> Правительства Российской Федерации от </w:t>
      </w:r>
      <w:r w:rsidR="00294751">
        <w:rPr>
          <w:rFonts w:eastAsia="Times New Roman"/>
        </w:rPr>
        <w:t>04.10.2012 № 1006 «О</w:t>
      </w:r>
      <w:r w:rsidRPr="00655D87">
        <w:rPr>
          <w:rFonts w:eastAsia="Times New Roman"/>
        </w:rPr>
        <w:t>б утверждении Правил предоставления медицинскими организациями платных медицинских услуг</w:t>
      </w:r>
      <w:r w:rsidR="00294751">
        <w:rPr>
          <w:rFonts w:eastAsia="Times New Roman"/>
        </w:rPr>
        <w:t>»</w:t>
      </w:r>
      <w:r w:rsidRPr="00655D87">
        <w:rPr>
          <w:rFonts w:eastAsia="Times New Roman"/>
        </w:rPr>
        <w:t>;</w:t>
      </w:r>
    </w:p>
    <w:p w:rsidR="00655D87" w:rsidRPr="00655D87" w:rsidRDefault="00655D87" w:rsidP="00655D87">
      <w:pPr>
        <w:rPr>
          <w:rFonts w:eastAsia="Times New Roman"/>
        </w:rPr>
      </w:pPr>
      <w:r w:rsidRPr="00655D87">
        <w:rPr>
          <w:rFonts w:eastAsia="Times New Roman"/>
        </w:rPr>
        <w:t>копия лицензии на осуществление медицинской деятельности, выданная медицинской организацией на территории Российской Федерации, имеющей право на оказание соответствующих медицинских услуг, заверенная в установленном законодательством порядке;</w:t>
      </w:r>
    </w:p>
    <w:p w:rsidR="00655D87" w:rsidRPr="00655D87" w:rsidRDefault="00655D87" w:rsidP="00655D87">
      <w:pPr>
        <w:rPr>
          <w:rFonts w:eastAsia="Times New Roman"/>
        </w:rPr>
      </w:pPr>
      <w:proofErr w:type="gramStart"/>
      <w:r w:rsidRPr="00655D87">
        <w:rPr>
          <w:rFonts w:eastAsia="Times New Roman"/>
        </w:rPr>
        <w:t>справка (медицинское заключение), выданная (выданное) медицинской организацией, подтверждающая (подтверждающее) необходимость получения медицинской помощи родителем (родителями) и (или) ребенком (детьми);</w:t>
      </w:r>
      <w:proofErr w:type="gramEnd"/>
    </w:p>
    <w:p w:rsidR="00655D87" w:rsidRPr="00655D87" w:rsidRDefault="00655D87" w:rsidP="00655D87">
      <w:pPr>
        <w:rPr>
          <w:rFonts w:eastAsia="Times New Roman"/>
        </w:rPr>
      </w:pPr>
      <w:r w:rsidRPr="00655D87">
        <w:rPr>
          <w:rFonts w:eastAsia="Times New Roman"/>
        </w:rPr>
        <w:t>смета на предоставление платных медицинских услуг, предусмотренных договором.</w:t>
      </w:r>
    </w:p>
    <w:p w:rsidR="00655D87" w:rsidRPr="00655D87" w:rsidRDefault="00655D87" w:rsidP="00655D87">
      <w:pPr>
        <w:rPr>
          <w:rFonts w:eastAsia="Times New Roman"/>
        </w:rPr>
      </w:pPr>
      <w:r w:rsidRPr="00655D87">
        <w:rPr>
          <w:rFonts w:eastAsia="Times New Roman"/>
        </w:rPr>
        <w:t>Средства областного материнского (семейного) капитала на оплату платных медицинских услуг направляются Министерством в соответствии с договором на оказание платных медицинских услуг, заключенным между заявителем и медицинской организацией, имеющей право на оказание соответствующих медицинских услуг, путем безналичного перечисления на счета (лицевые счета) медицинской организации, указанные в договоре.</w:t>
      </w:r>
    </w:p>
    <w:p w:rsidR="00655D87" w:rsidRPr="00655D87" w:rsidRDefault="00655D87" w:rsidP="00655D87">
      <w:pPr>
        <w:rPr>
          <w:rFonts w:eastAsia="Times New Roman"/>
        </w:rPr>
      </w:pPr>
      <w:r w:rsidRPr="00655D87">
        <w:rPr>
          <w:rFonts w:eastAsia="Times New Roman"/>
        </w:rPr>
        <w:t xml:space="preserve">По желанию заявителя оплата платных медицинских услуг может быть произведена в форме возмещения понесенных им расходов путем перечисления денежных средств на счет (лицевой счет) заявителя, открытый в кредитной организации. </w:t>
      </w:r>
      <w:proofErr w:type="gramStart"/>
      <w:r w:rsidRPr="00655D87">
        <w:rPr>
          <w:rFonts w:eastAsia="Times New Roman"/>
        </w:rPr>
        <w:t xml:space="preserve">В этом случае </w:t>
      </w:r>
      <w:r w:rsidR="00294751">
        <w:rPr>
          <w:rFonts w:eastAsia="Times New Roman"/>
        </w:rPr>
        <w:t>дополнительно</w:t>
      </w:r>
      <w:r w:rsidRPr="00655D87">
        <w:rPr>
          <w:rFonts w:eastAsia="Times New Roman"/>
        </w:rPr>
        <w:t xml:space="preserve"> прилагаются документы, подтверждающие произведенную заявителем оплату предоставленных медицинских услуг (контрольно-кассовый чек, квитанция или иной бланк строгой отчетности (документ установленного образца) и предоставление платной медицинской помощи.</w:t>
      </w:r>
      <w:proofErr w:type="gramEnd"/>
    </w:p>
    <w:p w:rsidR="00655D87" w:rsidRPr="00655D87" w:rsidRDefault="00655D87" w:rsidP="00655D87">
      <w:pPr>
        <w:rPr>
          <w:rFonts w:eastAsia="Times New Roman"/>
        </w:rPr>
      </w:pPr>
      <w:r w:rsidRPr="00655D87">
        <w:rPr>
          <w:rFonts w:eastAsia="Times New Roman"/>
        </w:rPr>
        <w:t>Оплата расходов, связанных с проездом к месту получения медицинской помощи детьми и (или) родителями (усыновителями) и обратно, а также оплата проживания родителя (родителей, усыновителей), сопровождающег</w:t>
      </w:r>
      <w:proofErr w:type="gramStart"/>
      <w:r w:rsidRPr="00655D87">
        <w:rPr>
          <w:rFonts w:eastAsia="Times New Roman"/>
        </w:rPr>
        <w:t>о(</w:t>
      </w:r>
      <w:proofErr w:type="gramEnd"/>
      <w:r w:rsidRPr="00655D87">
        <w:rPr>
          <w:rFonts w:eastAsia="Times New Roman"/>
        </w:rPr>
        <w:t>их) несовершеннолетних детей на курс реабилитационного лечения, производится в форме возмещения понесенных расходов путем перечисления денежных средств на лицевой счет заявителя.</w:t>
      </w:r>
    </w:p>
    <w:p w:rsidR="00655D87" w:rsidRPr="00655D87" w:rsidRDefault="00655D87" w:rsidP="00655D87">
      <w:pPr>
        <w:rPr>
          <w:rFonts w:eastAsia="Times New Roman"/>
        </w:rPr>
      </w:pPr>
      <w:proofErr w:type="gramStart"/>
      <w:r w:rsidRPr="00655D87">
        <w:rPr>
          <w:rFonts w:eastAsia="Times New Roman"/>
        </w:rPr>
        <w:t>При направлении средств областного материнского (семейного) капитала на оплату проезда к месту получения медицинской помощи детьми и (или) родителями (усыновителями) и обратно прилагаются проездной билет (проездные билеты) на имя получателя (получателей) медицинской услуги (медицинских услуг) и (или) сопровождающего лица (сопровождающих лиц), заключение врачебной комиссии медицинской организации о необходимости сопровождающего лица (сопровождающих лиц) во время проезда получателя медицинской услуги к месту</w:t>
      </w:r>
      <w:proofErr w:type="gramEnd"/>
      <w:r w:rsidRPr="00655D87">
        <w:rPr>
          <w:rFonts w:eastAsia="Times New Roman"/>
        </w:rPr>
        <w:t xml:space="preserve"> получения медицинской услуги и обратно, а также документы, подтверждающие предоставление медицинских услуг.</w:t>
      </w:r>
    </w:p>
    <w:p w:rsidR="00655D87" w:rsidRPr="00655D87" w:rsidRDefault="00655D87" w:rsidP="00655D87">
      <w:pPr>
        <w:rPr>
          <w:rFonts w:eastAsia="Times New Roman"/>
        </w:rPr>
      </w:pPr>
      <w:r w:rsidRPr="00655D87">
        <w:rPr>
          <w:rFonts w:eastAsia="Times New Roman"/>
        </w:rPr>
        <w:t>При направлении средств областного материнского (семейного) капитала на оплату проживания родителя (родителей, усыновителей), сопровождающег</w:t>
      </w:r>
      <w:proofErr w:type="gramStart"/>
      <w:r w:rsidRPr="00655D87">
        <w:rPr>
          <w:rFonts w:eastAsia="Times New Roman"/>
        </w:rPr>
        <w:t>о(</w:t>
      </w:r>
      <w:proofErr w:type="gramEnd"/>
      <w:r w:rsidRPr="00655D87">
        <w:rPr>
          <w:rFonts w:eastAsia="Times New Roman"/>
        </w:rPr>
        <w:t>их) несовершеннолетних детей на курс реабилитационного лечения, прилагаются документы, подтверждающие оплату проживания родителя (родителей, усыновителей) в месте проведения курса реабилитационного лечения, и документы, подтверждающие предоставление медицинских услуг.</w:t>
      </w:r>
    </w:p>
    <w:p w:rsidR="00655D87" w:rsidRPr="00655D87" w:rsidRDefault="00655D87" w:rsidP="00655D87">
      <w:pPr>
        <w:rPr>
          <w:rFonts w:eastAsia="Times New Roman"/>
        </w:rPr>
      </w:pPr>
      <w:bookmarkStart w:id="25" w:name="sub_101056"/>
      <w:proofErr w:type="gramStart"/>
      <w:r w:rsidRPr="00655D87">
        <w:rPr>
          <w:rFonts w:eastAsia="Times New Roman"/>
        </w:rPr>
        <w:t>В случае расторжения договора об оказании медицинских услуг в связи с отказом заявителя от лечения</w:t>
      </w:r>
      <w:proofErr w:type="gramEnd"/>
      <w:r w:rsidRPr="00655D87">
        <w:rPr>
          <w:rFonts w:eastAsia="Times New Roman"/>
        </w:rPr>
        <w:t xml:space="preserve"> либо частичного оказания медицинских услуг неиспользованные средства областного материнского (семейного) капитала подлежат возврату медицинской организацией на счет Министерства. </w:t>
      </w:r>
      <w:proofErr w:type="gramStart"/>
      <w:r w:rsidRPr="00655D87">
        <w:rPr>
          <w:rFonts w:eastAsia="Times New Roman"/>
        </w:rPr>
        <w:t xml:space="preserve">Заявитель обязан в десятидневный срок со дня наступления указанных обстоятельств известить Министерство, направив в орган социальной защиты населения, осуществивший прием документов, заявление об отказе в направлении средств областного материнского (семейного) капитала (с указанием причины </w:t>
      </w:r>
      <w:r w:rsidRPr="00655D87">
        <w:rPr>
          <w:rFonts w:eastAsia="Times New Roman"/>
        </w:rPr>
        <w:lastRenderedPageBreak/>
        <w:t>отказа), к которому прилагается документ (его заверенная копия) с указанием фактически понесенных медицинской организацией затрат (их отсутствием) на оказание медицинских услуг.</w:t>
      </w:r>
      <w:proofErr w:type="gramEnd"/>
    </w:p>
    <w:bookmarkEnd w:id="25"/>
    <w:p w:rsidR="00456CFC" w:rsidRDefault="00456CFC" w:rsidP="00456CFC">
      <w:pPr>
        <w:rPr>
          <w:rFonts w:eastAsia="Times New Roman"/>
          <w:b/>
        </w:rPr>
      </w:pPr>
    </w:p>
    <w:p w:rsidR="00456CFC" w:rsidRPr="00456CFC" w:rsidRDefault="00456CFC" w:rsidP="00456CFC">
      <w:pPr>
        <w:rPr>
          <w:rFonts w:eastAsia="Times New Roman"/>
          <w:b/>
        </w:rPr>
      </w:pPr>
      <w:r w:rsidRPr="00456CFC">
        <w:rPr>
          <w:rFonts w:eastAsia="Times New Roman"/>
          <w:b/>
        </w:rPr>
        <w:t>Заявление на предоставление государственной услуги, а также прилагаемые к нему документы заявитель вправе представить в УСЗН следующими способами:</w:t>
      </w:r>
    </w:p>
    <w:p w:rsidR="00456CFC" w:rsidRPr="00456CFC" w:rsidRDefault="00456CFC" w:rsidP="00456CFC">
      <w:pPr>
        <w:rPr>
          <w:rFonts w:eastAsia="Times New Roman"/>
        </w:rPr>
      </w:pPr>
      <w:r w:rsidRPr="00456CFC">
        <w:rPr>
          <w:rFonts w:eastAsia="Times New Roman"/>
        </w:rPr>
        <w:t>посредством личного обращения заявителя;</w:t>
      </w:r>
    </w:p>
    <w:p w:rsidR="00456CFC" w:rsidRPr="00456CFC" w:rsidRDefault="00456CFC" w:rsidP="00456CFC">
      <w:pPr>
        <w:rPr>
          <w:rFonts w:eastAsia="Times New Roman"/>
        </w:rPr>
      </w:pPr>
      <w:r w:rsidRPr="00456CFC">
        <w:rPr>
          <w:rFonts w:eastAsia="Times New Roman"/>
        </w:rPr>
        <w:t>по почте заказным письмом (с описью вложенных документов и уведомлением о вручении);</w:t>
      </w:r>
    </w:p>
    <w:p w:rsidR="00456CFC" w:rsidRPr="00456CFC" w:rsidRDefault="00456CFC" w:rsidP="00456CFC">
      <w:pPr>
        <w:rPr>
          <w:rFonts w:eastAsia="Times New Roman"/>
        </w:rPr>
      </w:pPr>
      <w:r w:rsidRPr="00456CFC">
        <w:rPr>
          <w:rFonts w:eastAsia="Times New Roman"/>
        </w:rPr>
        <w:t>через МФЦ;</w:t>
      </w:r>
    </w:p>
    <w:p w:rsidR="00456CFC" w:rsidRPr="00456CFC" w:rsidRDefault="00456CFC" w:rsidP="00456CFC">
      <w:pPr>
        <w:rPr>
          <w:rFonts w:eastAsia="Times New Roman"/>
        </w:rPr>
      </w:pPr>
      <w:r w:rsidRPr="00456CFC">
        <w:rPr>
          <w:rFonts w:eastAsia="Times New Roman"/>
        </w:rPr>
        <w:t>в форме электронного документа с использованием регионального портала.</w:t>
      </w:r>
    </w:p>
    <w:p w:rsidR="00147ADD" w:rsidRPr="00682F41" w:rsidRDefault="00147ADD" w:rsidP="009C0E8F">
      <w:pPr>
        <w:rPr>
          <w:rFonts w:ascii="Times New Roman" w:hAnsi="Times New Roman" w:cs="Times New Roman"/>
        </w:rPr>
      </w:pPr>
    </w:p>
    <w:p w:rsidR="00ED5B35" w:rsidRPr="00682F41" w:rsidRDefault="00ED5B35" w:rsidP="00ED5B35">
      <w:pPr>
        <w:rPr>
          <w:rFonts w:ascii="Times New Roman" w:hAnsi="Times New Roman" w:cs="Times New Roman"/>
        </w:rPr>
      </w:pPr>
      <w:r w:rsidRPr="000F3B7E">
        <w:rPr>
          <w:rFonts w:ascii="Times New Roman" w:hAnsi="Times New Roman" w:cs="Times New Roman"/>
          <w:b/>
        </w:rPr>
        <w:t>Результат предоставления государственной услуги</w:t>
      </w:r>
      <w:r w:rsidRPr="00682F41">
        <w:rPr>
          <w:rFonts w:ascii="Times New Roman" w:hAnsi="Times New Roman" w:cs="Times New Roman"/>
        </w:rPr>
        <w:t xml:space="preserve"> - принятие Министерством </w:t>
      </w:r>
      <w:r w:rsidR="000F3B7E">
        <w:rPr>
          <w:rFonts w:ascii="Times New Roman" w:hAnsi="Times New Roman" w:cs="Times New Roman"/>
        </w:rPr>
        <w:t xml:space="preserve">социальных отношений Челябинской области (далее – Министерство) </w:t>
      </w:r>
      <w:r w:rsidRPr="00682F41">
        <w:rPr>
          <w:rFonts w:ascii="Times New Roman" w:hAnsi="Times New Roman" w:cs="Times New Roman"/>
        </w:rPr>
        <w:t>решения об удовлетворении заявления о распоряжении средствами областного материнского (семейного) капитала и перечисление средств областного материнского (семейного) капитала получателям.</w:t>
      </w:r>
    </w:p>
    <w:p w:rsidR="00ED5B35" w:rsidRPr="00682F41" w:rsidRDefault="00ED5B35" w:rsidP="009C0E8F">
      <w:pPr>
        <w:rPr>
          <w:rFonts w:ascii="Times New Roman" w:hAnsi="Times New Roman" w:cs="Times New Roman"/>
        </w:rPr>
      </w:pPr>
    </w:p>
    <w:p w:rsidR="00ED5B35" w:rsidRDefault="00ED5B35" w:rsidP="00ED5B35">
      <w:pPr>
        <w:rPr>
          <w:rFonts w:ascii="Times New Roman" w:hAnsi="Times New Roman" w:cs="Times New Roman"/>
        </w:rPr>
      </w:pPr>
      <w:r w:rsidRPr="000F3B7E">
        <w:rPr>
          <w:rFonts w:ascii="Times New Roman" w:hAnsi="Times New Roman" w:cs="Times New Roman"/>
          <w:b/>
        </w:rPr>
        <w:t>Основания для отказа в приеме документов</w:t>
      </w:r>
      <w:r w:rsidR="000F3B7E">
        <w:rPr>
          <w:rFonts w:ascii="Times New Roman" w:hAnsi="Times New Roman" w:cs="Times New Roman"/>
          <w:b/>
        </w:rPr>
        <w:t xml:space="preserve"> - </w:t>
      </w:r>
      <w:r w:rsidRPr="00682F41">
        <w:rPr>
          <w:rFonts w:ascii="Times New Roman" w:hAnsi="Times New Roman" w:cs="Times New Roman"/>
        </w:rPr>
        <w:t>на предоставление государственной услуги является непредставление или представление не в полном объеме заявителем (ег</w:t>
      </w:r>
      <w:r w:rsidR="00510E08">
        <w:rPr>
          <w:rFonts w:ascii="Times New Roman" w:hAnsi="Times New Roman" w:cs="Times New Roman"/>
        </w:rPr>
        <w:t>о представителем) документов.</w:t>
      </w:r>
    </w:p>
    <w:p w:rsidR="00510E08" w:rsidRPr="00682F41" w:rsidRDefault="00510E08" w:rsidP="00ED5B35">
      <w:pPr>
        <w:rPr>
          <w:rFonts w:ascii="Times New Roman" w:hAnsi="Times New Roman" w:cs="Times New Roman"/>
        </w:rPr>
      </w:pPr>
    </w:p>
    <w:bookmarkEnd w:id="17"/>
    <w:p w:rsidR="00ED5B35" w:rsidRPr="000F3B7E" w:rsidRDefault="00ED5B35" w:rsidP="00ED5B35">
      <w:pPr>
        <w:rPr>
          <w:rFonts w:ascii="Times New Roman" w:hAnsi="Times New Roman" w:cs="Times New Roman"/>
          <w:b/>
        </w:rPr>
      </w:pPr>
      <w:r w:rsidRPr="000F3B7E">
        <w:rPr>
          <w:rFonts w:ascii="Times New Roman" w:hAnsi="Times New Roman" w:cs="Times New Roman"/>
          <w:b/>
        </w:rPr>
        <w:t>Основания для отказа в предоставлении государственной услуги:</w:t>
      </w:r>
    </w:p>
    <w:p w:rsidR="00294751" w:rsidRDefault="00294751" w:rsidP="00294751">
      <w:pPr>
        <w:pStyle w:val="a7"/>
        <w:numPr>
          <w:ilvl w:val="0"/>
          <w:numId w:val="2"/>
        </w:numPr>
        <w:ind w:left="0" w:firstLine="720"/>
        <w:rPr>
          <w:rFonts w:eastAsia="Times New Roman"/>
        </w:rPr>
      </w:pPr>
      <w:r w:rsidRPr="00294751">
        <w:rPr>
          <w:rFonts w:eastAsia="Times New Roman"/>
        </w:rPr>
        <w:t>наличие противоречий в документах, представляемых заявителем, либо представление недостоверных сведений;</w:t>
      </w:r>
    </w:p>
    <w:p w:rsidR="00294751" w:rsidRPr="00294751" w:rsidRDefault="00294751" w:rsidP="00294751">
      <w:pPr>
        <w:pStyle w:val="a7"/>
        <w:numPr>
          <w:ilvl w:val="0"/>
          <w:numId w:val="2"/>
        </w:numPr>
        <w:ind w:left="0" w:firstLine="720"/>
        <w:rPr>
          <w:rFonts w:eastAsia="Times New Roman"/>
        </w:rPr>
      </w:pPr>
      <w:r w:rsidRPr="00294751">
        <w:rPr>
          <w:rFonts w:eastAsia="Times New Roman"/>
        </w:rPr>
        <w:t>утрата права заявителя на государственную услугу в связи:</w:t>
      </w:r>
    </w:p>
    <w:p w:rsidR="00294751" w:rsidRPr="00294751" w:rsidRDefault="00294751" w:rsidP="00294751">
      <w:pPr>
        <w:rPr>
          <w:rFonts w:eastAsia="Times New Roman"/>
        </w:rPr>
      </w:pPr>
      <w:r w:rsidRPr="00294751">
        <w:rPr>
          <w:rFonts w:eastAsia="Times New Roman"/>
        </w:rPr>
        <w:t>с лишением родительских прав в отношении ребенка (детей);</w:t>
      </w:r>
    </w:p>
    <w:p w:rsidR="00294751" w:rsidRPr="00294751" w:rsidRDefault="00294751" w:rsidP="00294751">
      <w:pPr>
        <w:rPr>
          <w:rFonts w:eastAsia="Times New Roman"/>
        </w:rPr>
      </w:pPr>
      <w:r w:rsidRPr="00294751">
        <w:rPr>
          <w:rFonts w:eastAsia="Times New Roman"/>
        </w:rPr>
        <w:t>с совершением в отношении своего ребенка (детей) умышленного преступления, относящегося к преступлениям против личности;</w:t>
      </w:r>
    </w:p>
    <w:p w:rsidR="00294751" w:rsidRPr="00294751" w:rsidRDefault="00294751" w:rsidP="00294751">
      <w:pPr>
        <w:rPr>
          <w:rFonts w:eastAsia="Times New Roman"/>
        </w:rPr>
      </w:pPr>
      <w:r w:rsidRPr="00294751">
        <w:rPr>
          <w:rFonts w:eastAsia="Times New Roman"/>
        </w:rPr>
        <w:t>с отменой усыновления в отношении ребенка, в связи с усыновлением которого возникло право на предоставление государственной услуги;</w:t>
      </w:r>
    </w:p>
    <w:p w:rsidR="00294751" w:rsidRPr="00294751" w:rsidRDefault="00294751" w:rsidP="00294751">
      <w:pPr>
        <w:rPr>
          <w:rFonts w:eastAsia="Times New Roman"/>
        </w:rPr>
      </w:pPr>
      <w:r w:rsidRPr="00294751">
        <w:rPr>
          <w:rFonts w:eastAsia="Times New Roman"/>
        </w:rPr>
        <w:t>с ограничением в родительских правах в отношении ребенка, в связи с рождением (усыновлением) которого возникло право на предоставление государственной услуги;</w:t>
      </w:r>
    </w:p>
    <w:p w:rsidR="00294751" w:rsidRPr="00294751" w:rsidRDefault="00294751" w:rsidP="00294751">
      <w:pPr>
        <w:rPr>
          <w:rFonts w:eastAsia="Times New Roman"/>
        </w:rPr>
      </w:pPr>
      <w:r w:rsidRPr="00294751">
        <w:rPr>
          <w:rFonts w:eastAsia="Times New Roman"/>
        </w:rPr>
        <w:t>с отобранием ребенка, в связи с рождением (усыновлением) которого возникло право на получение государственной услуги;</w:t>
      </w:r>
    </w:p>
    <w:p w:rsidR="00294751" w:rsidRPr="00294751" w:rsidRDefault="00294751" w:rsidP="00294751">
      <w:pPr>
        <w:rPr>
          <w:rFonts w:eastAsia="Times New Roman"/>
        </w:rPr>
      </w:pPr>
      <w:proofErr w:type="gramStart"/>
      <w:r>
        <w:rPr>
          <w:rFonts w:eastAsia="Times New Roman"/>
        </w:rPr>
        <w:t>3)</w:t>
      </w:r>
      <w:r>
        <w:rPr>
          <w:rFonts w:eastAsia="Times New Roman"/>
        </w:rPr>
        <w:tab/>
      </w:r>
      <w:r w:rsidRPr="00294751">
        <w:rPr>
          <w:rFonts w:eastAsia="Times New Roman"/>
        </w:rPr>
        <w:t>достижение несовершеннолетним ребенком (детьми) возраста 18 лет либо достижение совершеннолетним ребенком (детьми), обучающимся (обучающимися) по очной форме обучения в образовательной организации любого типа и вида независимо от его организационно-правовой формы (за исключением образовательной организации дополнительного образования) до окончания такого обучения, возраста 23 лет;</w:t>
      </w:r>
      <w:proofErr w:type="gramEnd"/>
    </w:p>
    <w:p w:rsidR="00294751" w:rsidRPr="00294751" w:rsidRDefault="00294751" w:rsidP="00294751">
      <w:pPr>
        <w:rPr>
          <w:rFonts w:eastAsia="Times New Roman"/>
        </w:rPr>
      </w:pPr>
      <w:r w:rsidRPr="00294751">
        <w:rPr>
          <w:rFonts w:eastAsia="Times New Roman"/>
        </w:rPr>
        <w:t xml:space="preserve">4) </w:t>
      </w:r>
      <w:r>
        <w:rPr>
          <w:rFonts w:eastAsia="Times New Roman"/>
        </w:rPr>
        <w:tab/>
      </w:r>
      <w:r w:rsidRPr="00294751">
        <w:rPr>
          <w:rFonts w:eastAsia="Times New Roman"/>
        </w:rPr>
        <w:t>смерть ребенка, в связи с рождением (усыновлением) которого возникло право на получение государственной услуги;</w:t>
      </w:r>
    </w:p>
    <w:p w:rsidR="00294751" w:rsidRPr="00294751" w:rsidRDefault="00294751" w:rsidP="00294751">
      <w:pPr>
        <w:rPr>
          <w:rFonts w:eastAsia="Times New Roman"/>
        </w:rPr>
      </w:pPr>
      <w:r w:rsidRPr="00294751">
        <w:rPr>
          <w:rFonts w:eastAsia="Times New Roman"/>
        </w:rPr>
        <w:t xml:space="preserve">5) </w:t>
      </w:r>
      <w:r>
        <w:rPr>
          <w:rFonts w:eastAsia="Times New Roman"/>
        </w:rPr>
        <w:tab/>
      </w:r>
      <w:r w:rsidRPr="00294751">
        <w:rPr>
          <w:rFonts w:eastAsia="Times New Roman"/>
        </w:rPr>
        <w:t>снятие получателя государственной услуги с регистрационного учета по месту жительства (месту пребывания) на территории Челябинской области;</w:t>
      </w:r>
    </w:p>
    <w:p w:rsidR="00294751" w:rsidRPr="00294751" w:rsidRDefault="00294751" w:rsidP="00294751">
      <w:pPr>
        <w:rPr>
          <w:rFonts w:eastAsia="Times New Roman"/>
        </w:rPr>
      </w:pPr>
      <w:proofErr w:type="gramStart"/>
      <w:r w:rsidRPr="00294751">
        <w:rPr>
          <w:rFonts w:eastAsia="Times New Roman"/>
        </w:rPr>
        <w:t xml:space="preserve">6) </w:t>
      </w:r>
      <w:r>
        <w:rPr>
          <w:rFonts w:eastAsia="Times New Roman"/>
        </w:rPr>
        <w:tab/>
      </w:r>
      <w:r w:rsidRPr="00294751">
        <w:rPr>
          <w:rFonts w:eastAsia="Times New Roman"/>
        </w:rPr>
        <w:t xml:space="preserve">превышение размера среднедушевого дохода семьи над двукратной величиной </w:t>
      </w:r>
      <w:r w:rsidR="005B56FB">
        <w:rPr>
          <w:rFonts w:eastAsia="Times New Roman"/>
        </w:rPr>
        <w:t>прожиточного минимума</w:t>
      </w:r>
      <w:bookmarkStart w:id="26" w:name="_GoBack"/>
      <w:bookmarkEnd w:id="26"/>
      <w:r w:rsidRPr="00294751">
        <w:rPr>
          <w:rFonts w:eastAsia="Times New Roman"/>
        </w:rPr>
        <w:t xml:space="preserve"> для трудоспособного населения, установленной в соответствии с законодательством Челябинской области во втором квартале года, предшествующего году подачи заявления о распоряжении средствами областного материнского (семейного) капитала;</w:t>
      </w:r>
      <w:proofErr w:type="gramEnd"/>
    </w:p>
    <w:p w:rsidR="00294751" w:rsidRPr="00294751" w:rsidRDefault="00294751" w:rsidP="00294751">
      <w:pPr>
        <w:rPr>
          <w:rFonts w:eastAsia="Times New Roman"/>
        </w:rPr>
      </w:pPr>
      <w:r w:rsidRPr="00294751">
        <w:rPr>
          <w:rFonts w:eastAsia="Times New Roman"/>
        </w:rPr>
        <w:t xml:space="preserve">7) </w:t>
      </w:r>
      <w:r>
        <w:rPr>
          <w:rFonts w:eastAsia="Times New Roman"/>
        </w:rPr>
        <w:tab/>
      </w:r>
      <w:r w:rsidRPr="00294751">
        <w:rPr>
          <w:rFonts w:eastAsia="Times New Roman"/>
        </w:rPr>
        <w:t>смерть получателя государственной услуги.</w:t>
      </w:r>
    </w:p>
    <w:p w:rsidR="006C3A92" w:rsidRPr="00682F41" w:rsidRDefault="006C3A92">
      <w:pPr>
        <w:rPr>
          <w:rFonts w:ascii="Times New Roman" w:hAnsi="Times New Roman" w:cs="Times New Roman"/>
        </w:rPr>
      </w:pPr>
    </w:p>
    <w:p w:rsidR="00456CFC" w:rsidRPr="00456CFC" w:rsidRDefault="00456CFC" w:rsidP="00456CFC">
      <w:pPr>
        <w:rPr>
          <w:rFonts w:eastAsia="Times New Roman"/>
        </w:rPr>
      </w:pPr>
      <w:bookmarkStart w:id="27" w:name="sub_101046"/>
      <w:r w:rsidRPr="00456CFC">
        <w:rPr>
          <w:rFonts w:eastAsia="Times New Roman"/>
          <w:b/>
        </w:rPr>
        <w:t>В досудебном (внесудебном) порядке заявители могут обжаловать</w:t>
      </w:r>
      <w:r w:rsidRPr="00456CFC">
        <w:rPr>
          <w:rFonts w:eastAsia="Times New Roman"/>
        </w:rPr>
        <w:t xml:space="preserve"> действия </w:t>
      </w:r>
      <w:r w:rsidRPr="00456CFC">
        <w:rPr>
          <w:rFonts w:eastAsia="Times New Roman"/>
        </w:rPr>
        <w:lastRenderedPageBreak/>
        <w:t>(бездействие) Министерства социальных отношений Челябинской области (далее – Министерство), УСЗН, многофункционального центра, а также их должностных лиц, государственных служащих Министерства, муниципальных служащих, работников и принимаемые ими решения при предоставлении государственной услуги.</w:t>
      </w:r>
    </w:p>
    <w:p w:rsidR="00456CFC" w:rsidRPr="00456CFC" w:rsidRDefault="00456CFC" w:rsidP="00456CFC">
      <w:pPr>
        <w:rPr>
          <w:rFonts w:eastAsia="Times New Roman"/>
        </w:rPr>
      </w:pPr>
      <w:r w:rsidRPr="00456CFC">
        <w:rPr>
          <w:rFonts w:eastAsia="Times New Roman"/>
          <w:b/>
          <w:bCs/>
          <w:color w:val="26282F"/>
        </w:rPr>
        <w:t>Жалоба на нарушение порядка предоставления государственной услуги</w:t>
      </w:r>
      <w:r w:rsidRPr="00456CFC">
        <w:rPr>
          <w:rFonts w:eastAsia="Times New Roman"/>
        </w:rPr>
        <w:t xml:space="preserve">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УСЗН, многофункциональным центром, должностными лицами Министерства, УСЗН, работником многофункционального центра, государственным служащим Министерства, муниципальным служащим при получении данным заявителем государственной услуги.</w:t>
      </w:r>
    </w:p>
    <w:p w:rsidR="00456CFC" w:rsidRPr="00456CFC" w:rsidRDefault="00456CFC" w:rsidP="00456CFC">
      <w:pPr>
        <w:rPr>
          <w:rFonts w:eastAsia="Times New Roman"/>
        </w:rPr>
      </w:pPr>
      <w:r w:rsidRPr="00456CFC">
        <w:rPr>
          <w:rFonts w:eastAsia="Times New Roman"/>
        </w:rPr>
        <w:t>Информирование заявителей о порядке подачи и рассмотрения жалобы осуществляется следующими способами:</w:t>
      </w:r>
    </w:p>
    <w:p w:rsidR="00456CFC" w:rsidRPr="00456CFC" w:rsidRDefault="00456CFC" w:rsidP="00456CFC">
      <w:pPr>
        <w:rPr>
          <w:rFonts w:eastAsia="Times New Roman"/>
        </w:rPr>
      </w:pPr>
      <w:r w:rsidRPr="00456CFC">
        <w:rPr>
          <w:rFonts w:eastAsia="Times New Roman"/>
        </w:rPr>
        <w:t>в Министерстве по адресу: 454048, город Челябинск, улица Воровского, дом 30, телефоны: 8 (351) 232-41-94; 8 (351) 232-38-90; 8 (351) 232-41-54;</w:t>
      </w:r>
    </w:p>
    <w:p w:rsidR="00456CFC" w:rsidRPr="00456CFC" w:rsidRDefault="00456CFC" w:rsidP="00456CFC">
      <w:pPr>
        <w:rPr>
          <w:rFonts w:eastAsia="Times New Roman"/>
        </w:rPr>
      </w:pPr>
      <w:r w:rsidRPr="00456CFC">
        <w:rPr>
          <w:rFonts w:eastAsia="Times New Roman"/>
        </w:rPr>
        <w:t>на информационном стенде, расположенном в фойе Министерства;</w:t>
      </w:r>
    </w:p>
    <w:p w:rsidR="00456CFC" w:rsidRPr="00456CFC" w:rsidRDefault="00456CFC" w:rsidP="00456CFC">
      <w:pPr>
        <w:rPr>
          <w:rFonts w:eastAsia="Times New Roman"/>
        </w:rPr>
      </w:pPr>
      <w:r w:rsidRPr="00456CFC">
        <w:rPr>
          <w:rFonts w:eastAsia="Times New Roman"/>
        </w:rPr>
        <w:t xml:space="preserve">на официальном сайте Министерства: </w:t>
      </w:r>
      <w:hyperlink r:id="rId11" w:history="1">
        <w:r w:rsidRPr="00456CFC">
          <w:rPr>
            <w:rFonts w:eastAsia="Times New Roman"/>
            <w:color w:val="106BBE"/>
          </w:rPr>
          <w:t>www.minsoc74.ru;</w:t>
        </w:r>
      </w:hyperlink>
    </w:p>
    <w:p w:rsidR="00456CFC" w:rsidRPr="00456CFC" w:rsidRDefault="00456CFC" w:rsidP="00456CFC">
      <w:pPr>
        <w:rPr>
          <w:rFonts w:eastAsia="Times New Roman"/>
        </w:rPr>
      </w:pPr>
      <w:r w:rsidRPr="00456CFC">
        <w:rPr>
          <w:rFonts w:eastAsia="Times New Roman"/>
        </w:rPr>
        <w:t>по электронной почте Министерства: Postmaster@minsoc74.ru;</w:t>
      </w:r>
    </w:p>
    <w:p w:rsidR="00456CFC" w:rsidRPr="00456CFC" w:rsidRDefault="00456CFC" w:rsidP="00456CFC">
      <w:pPr>
        <w:rPr>
          <w:rFonts w:eastAsia="Times New Roman"/>
        </w:rPr>
      </w:pPr>
      <w:r w:rsidRPr="00456CFC">
        <w:rPr>
          <w:rFonts w:eastAsia="Times New Roman"/>
        </w:rPr>
        <w:t>на информационном стенде, расположенном в здании УСЗН;</w:t>
      </w:r>
    </w:p>
    <w:p w:rsidR="00456CFC" w:rsidRPr="00456CFC" w:rsidRDefault="00456CFC" w:rsidP="00456CFC">
      <w:pPr>
        <w:rPr>
          <w:rFonts w:eastAsia="Times New Roman"/>
        </w:rPr>
      </w:pPr>
      <w:r w:rsidRPr="00456CFC">
        <w:rPr>
          <w:rFonts w:eastAsia="Times New Roman"/>
        </w:rPr>
        <w:t xml:space="preserve">по электронной почте УСЗН: </w:t>
      </w:r>
      <w:proofErr w:type="spellStart"/>
      <w:r w:rsidRPr="00456CFC">
        <w:rPr>
          <w:rFonts w:eastAsia="Times New Roman"/>
          <w:lang w:val="en-US"/>
        </w:rPr>
        <w:t>uszn</w:t>
      </w:r>
      <w:proofErr w:type="spellEnd"/>
      <w:r w:rsidRPr="00456CFC">
        <w:rPr>
          <w:rFonts w:eastAsia="Times New Roman"/>
        </w:rPr>
        <w:t>94@</w:t>
      </w:r>
      <w:proofErr w:type="spellStart"/>
      <w:r w:rsidRPr="00456CFC">
        <w:rPr>
          <w:rFonts w:eastAsia="Times New Roman"/>
          <w:lang w:val="en-US"/>
        </w:rPr>
        <w:t>minsoc</w:t>
      </w:r>
      <w:proofErr w:type="spellEnd"/>
      <w:r w:rsidRPr="00456CFC">
        <w:rPr>
          <w:rFonts w:eastAsia="Times New Roman"/>
        </w:rPr>
        <w:t>74.</w:t>
      </w:r>
      <w:proofErr w:type="spellStart"/>
      <w:r w:rsidRPr="00456CFC">
        <w:rPr>
          <w:rFonts w:eastAsia="Times New Roman"/>
          <w:lang w:val="en-US"/>
        </w:rPr>
        <w:t>ru</w:t>
      </w:r>
      <w:proofErr w:type="spellEnd"/>
      <w:r w:rsidRPr="00456CFC">
        <w:rPr>
          <w:rFonts w:eastAsia="Times New Roman"/>
        </w:rPr>
        <w:t>;</w:t>
      </w:r>
    </w:p>
    <w:p w:rsidR="00456CFC" w:rsidRPr="00456CFC" w:rsidRDefault="00456CFC" w:rsidP="00456CFC">
      <w:pPr>
        <w:rPr>
          <w:rFonts w:eastAsia="Times New Roman"/>
        </w:rPr>
      </w:pPr>
      <w:r w:rsidRPr="00456CFC">
        <w:rPr>
          <w:rFonts w:eastAsia="Times New Roman"/>
        </w:rPr>
        <w:t>на информационном стенде, расположенном в здании многофункционального центра;</w:t>
      </w:r>
    </w:p>
    <w:p w:rsidR="00456CFC" w:rsidRPr="00456CFC" w:rsidRDefault="00456CFC" w:rsidP="00456CFC">
      <w:pPr>
        <w:rPr>
          <w:rFonts w:eastAsia="Times New Roman"/>
        </w:rPr>
      </w:pPr>
      <w:bookmarkStart w:id="28" w:name="sub_27121"/>
      <w:r w:rsidRPr="00990584">
        <w:rPr>
          <w:rFonts w:eastAsia="Times New Roman"/>
        </w:rPr>
        <w:t>по электронной почте многофункционального центра;</w:t>
      </w:r>
    </w:p>
    <w:p w:rsidR="00456CFC" w:rsidRPr="00456CFC" w:rsidRDefault="00456CFC" w:rsidP="00456CFC">
      <w:pPr>
        <w:rPr>
          <w:rFonts w:eastAsia="Times New Roman"/>
        </w:rPr>
      </w:pPr>
      <w:bookmarkStart w:id="29" w:name="sub_27131"/>
      <w:bookmarkEnd w:id="28"/>
      <w:r w:rsidRPr="00456CFC">
        <w:rPr>
          <w:rFonts w:eastAsia="Times New Roman"/>
        </w:rPr>
        <w:t>на региональном портале</w:t>
      </w:r>
    </w:p>
    <w:bookmarkEnd w:id="29"/>
    <w:p w:rsidR="00456CFC" w:rsidRPr="00456CFC" w:rsidRDefault="00456CFC" w:rsidP="00456CFC">
      <w:pPr>
        <w:rPr>
          <w:rFonts w:eastAsia="Times New Roman"/>
        </w:rPr>
      </w:pPr>
      <w:r w:rsidRPr="00456CFC">
        <w:rPr>
          <w:rFonts w:eastAsia="Times New Roman"/>
        </w:rP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456CFC" w:rsidRPr="00456CFC" w:rsidRDefault="00456CFC" w:rsidP="00456CFC">
      <w:pPr>
        <w:rPr>
          <w:rFonts w:eastAsia="Times New Roman"/>
        </w:rPr>
      </w:pPr>
      <w:bookmarkStart w:id="30" w:name="sub_135"/>
      <w:r w:rsidRPr="00456CFC">
        <w:rPr>
          <w:rFonts w:eastAsia="Times New Roman"/>
        </w:rPr>
        <w:t>Предметом жалобы являются действия (бездействие) Министерства, УСЗН, многофункционального центра, а также их должностных лиц, государственных служащих Министерства, муниципальных служащих, работников и принимаемые ими решения при предоставлении государственной услуги.</w:t>
      </w:r>
    </w:p>
    <w:bookmarkEnd w:id="30"/>
    <w:p w:rsidR="00456CFC" w:rsidRPr="00456CFC" w:rsidRDefault="00456CFC" w:rsidP="00456CFC">
      <w:pPr>
        <w:rPr>
          <w:rFonts w:eastAsia="Times New Roman"/>
        </w:rPr>
      </w:pPr>
      <w:r w:rsidRPr="00456CFC">
        <w:rPr>
          <w:rFonts w:eastAsia="Times New Roman"/>
        </w:rPr>
        <w:t>Заявитель может обратиться с жалобой, в том числе в следующих случаях:</w:t>
      </w:r>
    </w:p>
    <w:p w:rsidR="00456CFC" w:rsidRPr="00456CFC" w:rsidRDefault="00456CFC" w:rsidP="00456CFC">
      <w:pPr>
        <w:rPr>
          <w:rFonts w:eastAsia="Times New Roman"/>
        </w:rPr>
      </w:pPr>
      <w:r w:rsidRPr="00456CFC">
        <w:rPr>
          <w:rFonts w:eastAsia="Times New Roman"/>
        </w:rPr>
        <w:t>1)</w:t>
      </w:r>
      <w:r w:rsidRPr="00456CFC">
        <w:rPr>
          <w:rFonts w:eastAsia="Times New Roman"/>
        </w:rPr>
        <w:tab/>
        <w:t>нарушение срока регистрации запроса о предоставлении государственной услуги;</w:t>
      </w:r>
    </w:p>
    <w:p w:rsidR="00456CFC" w:rsidRPr="00456CFC" w:rsidRDefault="00456CFC" w:rsidP="00456CFC">
      <w:pPr>
        <w:rPr>
          <w:rFonts w:eastAsia="Times New Roman"/>
        </w:rPr>
      </w:pPr>
      <w:r w:rsidRPr="00456CFC">
        <w:rPr>
          <w:rFonts w:eastAsia="Times New Roman"/>
        </w:rPr>
        <w:t>2)</w:t>
      </w:r>
      <w:r w:rsidRPr="00456CFC">
        <w:rPr>
          <w:rFonts w:eastAsia="Times New Roman"/>
        </w:rPr>
        <w:tab/>
        <w:t>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56CFC" w:rsidRPr="00456CFC" w:rsidRDefault="00456CFC" w:rsidP="00456CFC">
      <w:pPr>
        <w:rPr>
          <w:rFonts w:eastAsia="Times New Roman"/>
        </w:rPr>
      </w:pPr>
      <w:r w:rsidRPr="00456CFC">
        <w:rPr>
          <w:rFonts w:eastAsia="Times New Roman"/>
        </w:rPr>
        <w:t>3)</w:t>
      </w:r>
      <w:r w:rsidRPr="00456CFC">
        <w:rPr>
          <w:rFonts w:eastAsia="Times New Roman"/>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456CFC" w:rsidRPr="00456CFC" w:rsidRDefault="00456CFC" w:rsidP="00456CFC">
      <w:pPr>
        <w:rPr>
          <w:rFonts w:eastAsia="Times New Roman"/>
        </w:rPr>
      </w:pPr>
      <w:r w:rsidRPr="00456CFC">
        <w:rPr>
          <w:rFonts w:eastAsia="Times New Roman"/>
        </w:rPr>
        <w:t xml:space="preserve">4) </w:t>
      </w:r>
      <w:r w:rsidRPr="00456CFC">
        <w:rPr>
          <w:rFonts w:eastAsia="Times New Roman"/>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456CFC" w:rsidRPr="00456CFC" w:rsidRDefault="00456CFC" w:rsidP="00456CFC">
      <w:pPr>
        <w:rPr>
          <w:rFonts w:eastAsia="Times New Roman"/>
        </w:rPr>
      </w:pPr>
      <w:r w:rsidRPr="00456CFC">
        <w:rPr>
          <w:rFonts w:eastAsia="Times New Roman"/>
        </w:rPr>
        <w:lastRenderedPageBreak/>
        <w:t xml:space="preserve">5) </w:t>
      </w:r>
      <w:r w:rsidRPr="00456CFC">
        <w:rPr>
          <w:rFonts w:eastAsia="Times New Roman"/>
        </w:rPr>
        <w:tab/>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56CFC" w:rsidRPr="00456CFC" w:rsidRDefault="00456CFC" w:rsidP="00456CFC">
      <w:pPr>
        <w:rPr>
          <w:rFonts w:eastAsia="Times New Roman"/>
        </w:rPr>
      </w:pPr>
      <w:r w:rsidRPr="00456CFC">
        <w:rPr>
          <w:rFonts w:eastAsia="Times New Roman"/>
        </w:rPr>
        <w:t xml:space="preserve">6) </w:t>
      </w:r>
      <w:r w:rsidRPr="00456CFC">
        <w:rPr>
          <w:rFonts w:eastAsia="Times New Roman"/>
        </w:rPr>
        <w:tab/>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456CFC" w:rsidRPr="00456CFC" w:rsidRDefault="00456CFC" w:rsidP="00456CFC">
      <w:pPr>
        <w:rPr>
          <w:rFonts w:eastAsia="Times New Roman"/>
        </w:rPr>
      </w:pPr>
      <w:r w:rsidRPr="00456CFC">
        <w:rPr>
          <w:rFonts w:eastAsia="Times New Roman"/>
        </w:rPr>
        <w:t xml:space="preserve">7) </w:t>
      </w:r>
      <w:r w:rsidRPr="00456CFC">
        <w:rPr>
          <w:rFonts w:eastAsia="Times New Roman"/>
        </w:rPr>
        <w:tab/>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56CFC" w:rsidRPr="00456CFC" w:rsidRDefault="00456CFC" w:rsidP="00456CFC">
      <w:pPr>
        <w:rPr>
          <w:rFonts w:eastAsia="Times New Roman"/>
        </w:rPr>
      </w:pPr>
      <w:r w:rsidRPr="00456CFC">
        <w:rPr>
          <w:rFonts w:eastAsia="Times New Roman"/>
        </w:rPr>
        <w:t xml:space="preserve">8) </w:t>
      </w:r>
      <w:r w:rsidRPr="00456CFC">
        <w:rPr>
          <w:rFonts w:eastAsia="Times New Roman"/>
        </w:rPr>
        <w:tab/>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шестым-девятым пункта 12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56CFC" w:rsidRPr="00456CFC" w:rsidRDefault="00456CFC" w:rsidP="00456CFC">
      <w:pPr>
        <w:rPr>
          <w:rFonts w:eastAsia="Times New Roman"/>
        </w:rPr>
      </w:pPr>
      <w:r w:rsidRPr="00456CFC">
        <w:rPr>
          <w:rFonts w:eastAsia="Times New Roman"/>
        </w:rPr>
        <w:t>Досудебное (внесудебное) обжалование заявителем действий (бездействия)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456CFC" w:rsidRPr="00456CFC" w:rsidRDefault="00456CFC" w:rsidP="00456CFC">
      <w:pPr>
        <w:rPr>
          <w:rFonts w:eastAsia="Times New Roman"/>
        </w:rPr>
      </w:pPr>
      <w:r w:rsidRPr="00456CFC">
        <w:rPr>
          <w:rFonts w:eastAsia="Times New Roman"/>
        </w:rPr>
        <w:t>Основанием для начала процедуры досудебного (внесудебного) обжалования является жалоба гражданина.</w:t>
      </w:r>
    </w:p>
    <w:p w:rsidR="00456CFC" w:rsidRPr="00456CFC" w:rsidRDefault="00456CFC" w:rsidP="00456CFC">
      <w:pPr>
        <w:rPr>
          <w:rFonts w:eastAsia="Times New Roman"/>
        </w:rPr>
      </w:pPr>
      <w:bookmarkStart w:id="31" w:name="sub_27122"/>
      <w:r w:rsidRPr="00456CFC">
        <w:rPr>
          <w:rFonts w:eastAsia="Times New Roman"/>
        </w:rPr>
        <w:t>Жалоба подается в письменной форме на бумажном носителе, в электронной форме в Министерство, УСЗН, многофункциональный центр либо в администрацию города Трехгорного.</w:t>
      </w:r>
    </w:p>
    <w:p w:rsidR="00456CFC" w:rsidRPr="00456CFC" w:rsidRDefault="00456CFC" w:rsidP="00456CFC">
      <w:pPr>
        <w:rPr>
          <w:rFonts w:eastAsia="Times New Roman"/>
        </w:rPr>
      </w:pPr>
      <w:bookmarkStart w:id="32" w:name="sub_27132"/>
      <w:bookmarkEnd w:id="31"/>
      <w:r w:rsidRPr="00456CFC">
        <w:rPr>
          <w:rFonts w:eastAsia="Times New Roman"/>
        </w:rPr>
        <w:t xml:space="preserve">Жалобы на решения и действия (бездействие) должностных лиц, муниципальных служащих УСЗН подаются начальнику УСЗН, Министру социальных отношений Челябинской области, начальника УСЗН - Министру социальных отношений Челябинской области. Жалобы на решения и действия (бездействие) должностных лиц, государственных служащих Министерства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w:t>
      </w:r>
      <w:r w:rsidRPr="00456CFC">
        <w:rPr>
          <w:rFonts w:eastAsia="Times New Roman"/>
        </w:rPr>
        <w:lastRenderedPageBreak/>
        <w:t>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в администрацию города Трехгорного.</w:t>
      </w:r>
    </w:p>
    <w:p w:rsidR="00456CFC" w:rsidRPr="00456CFC" w:rsidRDefault="00456CFC" w:rsidP="00456CFC">
      <w:pPr>
        <w:rPr>
          <w:rFonts w:eastAsia="Times New Roman"/>
        </w:rPr>
      </w:pPr>
      <w:bookmarkStart w:id="33" w:name="sub_1363"/>
      <w:bookmarkEnd w:id="32"/>
      <w:r w:rsidRPr="00456CFC">
        <w:rPr>
          <w:rFonts w:eastAsia="Times New Roman"/>
        </w:rPr>
        <w:t>Жалоба на решения и действия (бездействие) УСЗН, муниципального служащего, должностного лица, начальника УСЗН, Министерства, государственного служащего Министерства,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УСЗН, регионального портала также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принята при личном приеме заявителя.</w:t>
      </w:r>
    </w:p>
    <w:p w:rsidR="00456CFC" w:rsidRPr="00456CFC" w:rsidRDefault="00456CFC" w:rsidP="00456CFC">
      <w:pPr>
        <w:rPr>
          <w:rFonts w:eastAsia="Times New Roman"/>
        </w:rPr>
      </w:pPr>
      <w:bookmarkStart w:id="34" w:name="sub_27123"/>
      <w:bookmarkEnd w:id="33"/>
      <w:r w:rsidRPr="00456CFC">
        <w:rPr>
          <w:rFonts w:eastAsia="Times New Roman"/>
        </w:rPr>
        <w:t>Личный прием граждан в Министерстве осуществляется по адресу: 454048, город Челябинск, улица Воровского, дом 30 по предварительной записи и в соответствии с графиком, утвержденным правовым актом Министерства.</w:t>
      </w:r>
    </w:p>
    <w:p w:rsidR="00456CFC" w:rsidRPr="00456CFC" w:rsidRDefault="00456CFC" w:rsidP="00456CFC">
      <w:pPr>
        <w:rPr>
          <w:rFonts w:eastAsia="Times New Roman"/>
        </w:rPr>
      </w:pPr>
      <w:bookmarkStart w:id="35" w:name="sub_27133"/>
      <w:bookmarkEnd w:id="34"/>
      <w:r w:rsidRPr="00456CFC">
        <w:rPr>
          <w:rFonts w:eastAsia="Times New Roman"/>
        </w:rPr>
        <w:t>Личный прием граждан в УСЗН осуществляется по адресу: 456080, Челябинская область, город Трехгорный, улица Карла Маркса, дом 45, понедельник, четверг с 17.00 до 18.00.</w:t>
      </w:r>
    </w:p>
    <w:p w:rsidR="00456CFC" w:rsidRPr="00456CFC" w:rsidRDefault="00456CFC" w:rsidP="00456CFC">
      <w:pPr>
        <w:rPr>
          <w:rFonts w:eastAsia="Times New Roman"/>
        </w:rPr>
      </w:pPr>
      <w:bookmarkStart w:id="36" w:name="sub_138"/>
      <w:bookmarkEnd w:id="35"/>
      <w:r w:rsidRPr="00456CFC">
        <w:rPr>
          <w:rFonts w:eastAsia="Times New Roman"/>
        </w:rPr>
        <w:t>Жалоба должна содержать:</w:t>
      </w:r>
    </w:p>
    <w:bookmarkEnd w:id="36"/>
    <w:p w:rsidR="00456CFC" w:rsidRPr="00456CFC" w:rsidRDefault="00456CFC" w:rsidP="00456CFC">
      <w:pPr>
        <w:rPr>
          <w:rFonts w:eastAsia="Times New Roman"/>
        </w:rPr>
      </w:pPr>
      <w:r w:rsidRPr="00456CFC">
        <w:rPr>
          <w:rFonts w:eastAsia="Times New Roman"/>
        </w:rPr>
        <w:t>1)</w:t>
      </w:r>
      <w:r w:rsidRPr="00456CFC">
        <w:rPr>
          <w:rFonts w:eastAsia="Times New Roman"/>
        </w:rPr>
        <w:tab/>
        <w:t>наименование органа, предоставляющего государственную услугу, УСЗН, должностного лица Министерства, УСЗН либо государственного служащего Министерства социальных отношений, муниципального служащего, многофункционального центра, его руководителя и (или) работника, решения и действия (бездействие) которых обжалуются;</w:t>
      </w:r>
    </w:p>
    <w:p w:rsidR="00456CFC" w:rsidRPr="00456CFC" w:rsidRDefault="00456CFC" w:rsidP="00456CFC">
      <w:pPr>
        <w:rPr>
          <w:rFonts w:eastAsia="Times New Roman"/>
        </w:rPr>
      </w:pPr>
      <w:r w:rsidRPr="00456CFC">
        <w:rPr>
          <w:rFonts w:eastAsia="Times New Roman"/>
        </w:rPr>
        <w:t>2)</w:t>
      </w:r>
      <w:r w:rsidRPr="00456CFC">
        <w:rPr>
          <w:rFonts w:eastAsia="Times New Roman"/>
        </w:rPr>
        <w:ta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6CFC" w:rsidRPr="00456CFC" w:rsidRDefault="00456CFC" w:rsidP="00456CFC">
      <w:pPr>
        <w:rPr>
          <w:rFonts w:eastAsia="Times New Roman"/>
        </w:rPr>
      </w:pPr>
      <w:r w:rsidRPr="00456CFC">
        <w:rPr>
          <w:rFonts w:eastAsia="Times New Roman"/>
        </w:rPr>
        <w:t>3)</w:t>
      </w:r>
      <w:r w:rsidRPr="00456CFC">
        <w:rPr>
          <w:rFonts w:eastAsia="Times New Roman"/>
        </w:rPr>
        <w:tab/>
        <w:t>сведения об обжалуемых действиях (бездействии) и решениях Министерства, УСЗН, должностного лица Министерства либо государственного служащего Министерства социальных отношений, должностного лица УСЗН либо муниципального служащего, многофункционального центра, работника многофункционального центра;</w:t>
      </w:r>
    </w:p>
    <w:p w:rsidR="00456CFC" w:rsidRPr="00456CFC" w:rsidRDefault="00456CFC" w:rsidP="00456CFC">
      <w:pPr>
        <w:rPr>
          <w:rFonts w:eastAsia="Times New Roman"/>
        </w:rPr>
      </w:pPr>
      <w:r w:rsidRPr="00456CFC">
        <w:rPr>
          <w:rFonts w:eastAsia="Times New Roman"/>
        </w:rPr>
        <w:t>4)</w:t>
      </w:r>
      <w:r w:rsidRPr="00456CFC">
        <w:rPr>
          <w:rFonts w:eastAsia="Times New Roman"/>
        </w:rPr>
        <w:tab/>
        <w:t>доводы, на основании которых заявитель не согласен с решением и действием (бездействием) Министерства, УСЗН, должностного лица Министерства либо государственного служащего Министерства социальных отношений, должностного лица УСЗН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56CFC" w:rsidRPr="00456CFC" w:rsidRDefault="00456CFC" w:rsidP="00456CFC">
      <w:pPr>
        <w:rPr>
          <w:rFonts w:eastAsia="Times New Roman"/>
        </w:rPr>
      </w:pPr>
      <w:r w:rsidRPr="00456CFC">
        <w:rPr>
          <w:rFonts w:eastAsia="Times New Roman"/>
        </w:rPr>
        <w:t>Жалоба, поступившая в Министерство, УСЗН, многофункциональный центр, администрацию города Трехгорного либо в Правительство Челябинской области, подлежит рассмотрению в течение 15 рабочих дней со дня ее регистрации, а в случае обжалования отказа УСЗН, многофункционального центра в приеме документов у заявителя - в течение 5 рабочих дней со дня ее регистрации.</w:t>
      </w:r>
    </w:p>
    <w:p w:rsidR="00456CFC" w:rsidRPr="00456CFC" w:rsidRDefault="00456CFC" w:rsidP="00456CFC">
      <w:pPr>
        <w:rPr>
          <w:rFonts w:eastAsia="Times New Roman"/>
        </w:rPr>
      </w:pPr>
      <w:r w:rsidRPr="00456CFC">
        <w:rPr>
          <w:rFonts w:eastAsia="Times New Roman"/>
        </w:rPr>
        <w:t>По результатам рассмотрения жалобы принимается одно из следующих решений:</w:t>
      </w:r>
    </w:p>
    <w:p w:rsidR="00456CFC" w:rsidRPr="00456CFC" w:rsidRDefault="00456CFC" w:rsidP="00456CFC">
      <w:pPr>
        <w:rPr>
          <w:rFonts w:eastAsia="Times New Roman"/>
        </w:rPr>
      </w:pPr>
      <w:r w:rsidRPr="00456CFC">
        <w:rPr>
          <w:rFonts w:eastAsia="Times New Roman"/>
        </w:rPr>
        <w:t>1)</w:t>
      </w:r>
      <w:r w:rsidRPr="00456CFC">
        <w:rPr>
          <w:rFonts w:eastAsia="Times New Roman"/>
        </w:rPr>
        <w:tab/>
        <w:t>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456CFC" w:rsidRPr="00456CFC" w:rsidRDefault="00456CFC" w:rsidP="00456CFC">
      <w:pPr>
        <w:rPr>
          <w:rFonts w:eastAsia="Times New Roman"/>
        </w:rPr>
      </w:pPr>
      <w:r w:rsidRPr="00456CFC">
        <w:rPr>
          <w:rFonts w:eastAsia="Times New Roman"/>
        </w:rPr>
        <w:t>2)</w:t>
      </w:r>
      <w:r w:rsidRPr="00456CFC">
        <w:rPr>
          <w:rFonts w:eastAsia="Times New Roman"/>
        </w:rPr>
        <w:tab/>
        <w:t>в удовлетворении жалобы отказывается.</w:t>
      </w:r>
    </w:p>
    <w:p w:rsidR="00456CFC" w:rsidRPr="00456CFC" w:rsidRDefault="00456CFC" w:rsidP="00456CFC">
      <w:pPr>
        <w:rPr>
          <w:rFonts w:eastAsia="Times New Roman"/>
        </w:rPr>
      </w:pPr>
      <w:bookmarkStart w:id="37" w:name="sub_141"/>
      <w:r w:rsidRPr="00456CFC">
        <w:rPr>
          <w:rFonts w:eastAsia="Times New Roman"/>
        </w:rPr>
        <w:t xml:space="preserve">41. Не позднее дня, следующего за днем принятия решения по жалобе, заявителю в </w:t>
      </w:r>
      <w:r w:rsidRPr="00456CFC">
        <w:rPr>
          <w:rFonts w:eastAsia="Times New Roman"/>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bookmarkEnd w:id="37"/>
    <w:p w:rsidR="00456CFC" w:rsidRPr="00456CFC" w:rsidRDefault="00456CFC" w:rsidP="00456CFC">
      <w:pPr>
        <w:rPr>
          <w:rFonts w:eastAsia="Times New Roman"/>
        </w:rPr>
      </w:pPr>
      <w:r w:rsidRPr="00456CFC">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Министерством, УСЗН,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456CFC">
        <w:rPr>
          <w:rFonts w:eastAsia="Times New Roman"/>
        </w:rPr>
        <w:t>неудобства</w:t>
      </w:r>
      <w:proofErr w:type="gramEnd"/>
      <w:r w:rsidRPr="00456CFC">
        <w:rPr>
          <w:rFonts w:eastAsia="Times New Roman"/>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56CFC" w:rsidRPr="00456CFC" w:rsidRDefault="00456CFC" w:rsidP="00456CFC">
      <w:pPr>
        <w:rPr>
          <w:rFonts w:eastAsia="Times New Roman"/>
        </w:rPr>
      </w:pPr>
      <w:r w:rsidRPr="00456CFC">
        <w:rPr>
          <w:rFonts w:eastAsia="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6CFC" w:rsidRPr="00456CFC" w:rsidRDefault="00456CFC" w:rsidP="00456CFC">
      <w:pPr>
        <w:rPr>
          <w:rFonts w:eastAsia="Times New Roman"/>
        </w:rPr>
      </w:pPr>
      <w:r w:rsidRPr="00456CFC">
        <w:rPr>
          <w:rFonts w:eastAsia="Times New Roman"/>
        </w:rPr>
        <w:t xml:space="preserve">В случае установления в ходе или по результатам </w:t>
      </w:r>
      <w:proofErr w:type="gramStart"/>
      <w:r w:rsidRPr="00456CFC">
        <w:rPr>
          <w:rFonts w:eastAsia="Times New Roman"/>
        </w:rPr>
        <w:t>рассмотрения жалобы признаков состава административного правонарушения</w:t>
      </w:r>
      <w:proofErr w:type="gramEnd"/>
      <w:r w:rsidRPr="00456CFC">
        <w:rPr>
          <w:rFonts w:eastAsia="Times New Roman"/>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456CFC" w:rsidRPr="00456CFC" w:rsidRDefault="00456CFC" w:rsidP="00456CFC">
      <w:pPr>
        <w:widowControl/>
        <w:autoSpaceDE/>
        <w:autoSpaceDN/>
        <w:adjustRightInd/>
        <w:ind w:firstLine="708"/>
        <w:rPr>
          <w:rFonts w:ascii="Times New Roman" w:eastAsia="Times New Roman" w:hAnsi="Times New Roman" w:cs="Times New Roman"/>
          <w:b/>
        </w:rPr>
      </w:pPr>
    </w:p>
    <w:p w:rsidR="00456CFC" w:rsidRPr="00456CFC" w:rsidRDefault="00456CFC" w:rsidP="00456CFC">
      <w:pPr>
        <w:widowControl/>
        <w:autoSpaceDE/>
        <w:autoSpaceDN/>
        <w:adjustRightInd/>
        <w:ind w:firstLine="0"/>
        <w:jc w:val="center"/>
        <w:rPr>
          <w:rFonts w:ascii="Times New Roman" w:eastAsia="Times New Roman" w:hAnsi="Times New Roman" w:cs="Times New Roman"/>
          <w:b/>
        </w:rPr>
      </w:pPr>
      <w:r w:rsidRPr="00456CFC">
        <w:rPr>
          <w:rFonts w:ascii="Times New Roman" w:eastAsia="Times New Roman" w:hAnsi="Times New Roman" w:cs="Times New Roman"/>
          <w:b/>
        </w:rPr>
        <w:t>Должностные лица Управления социальной защиты населения администрации города Трехгорного, участвующие в предоставлении государственной услуги</w:t>
      </w:r>
    </w:p>
    <w:tbl>
      <w:tblPr>
        <w:tblStyle w:val="11"/>
        <w:tblW w:w="0" w:type="auto"/>
        <w:tblLook w:val="04A0" w:firstRow="1" w:lastRow="0" w:firstColumn="1" w:lastColumn="0" w:noHBand="0" w:noVBand="1"/>
      </w:tblPr>
      <w:tblGrid>
        <w:gridCol w:w="3227"/>
        <w:gridCol w:w="2693"/>
        <w:gridCol w:w="1258"/>
        <w:gridCol w:w="2393"/>
      </w:tblGrid>
      <w:tr w:rsidR="00456CFC" w:rsidRPr="00456CFC" w:rsidTr="00434E3F">
        <w:tc>
          <w:tcPr>
            <w:tcW w:w="3227" w:type="dxa"/>
            <w:vAlign w:val="center"/>
          </w:tcPr>
          <w:p w:rsidR="00456CFC" w:rsidRPr="00456CFC" w:rsidRDefault="00456CFC" w:rsidP="00456CFC">
            <w:pPr>
              <w:widowControl/>
              <w:autoSpaceDE/>
              <w:autoSpaceDN/>
              <w:adjustRightInd/>
              <w:ind w:firstLine="0"/>
              <w:jc w:val="center"/>
              <w:rPr>
                <w:rFonts w:ascii="Times New Roman" w:eastAsia="Times New Roman" w:hAnsi="Times New Roman" w:cs="Times New Roman"/>
              </w:rPr>
            </w:pPr>
            <w:r w:rsidRPr="00456CFC">
              <w:rPr>
                <w:rFonts w:ascii="Times New Roman" w:eastAsia="Times New Roman" w:hAnsi="Times New Roman" w:cs="Times New Roman"/>
              </w:rPr>
              <w:t>Исполняемая функция</w:t>
            </w:r>
          </w:p>
        </w:tc>
        <w:tc>
          <w:tcPr>
            <w:tcW w:w="2693" w:type="dxa"/>
            <w:vAlign w:val="center"/>
          </w:tcPr>
          <w:p w:rsidR="00456CFC" w:rsidRPr="00456CFC" w:rsidRDefault="00456CFC" w:rsidP="00456CFC">
            <w:pPr>
              <w:widowControl/>
              <w:autoSpaceDE/>
              <w:autoSpaceDN/>
              <w:adjustRightInd/>
              <w:ind w:firstLine="0"/>
              <w:jc w:val="center"/>
              <w:rPr>
                <w:rFonts w:ascii="Times New Roman" w:eastAsia="Times New Roman" w:hAnsi="Times New Roman" w:cs="Times New Roman"/>
              </w:rPr>
            </w:pPr>
            <w:r w:rsidRPr="00456CFC">
              <w:rPr>
                <w:rFonts w:ascii="Times New Roman" w:eastAsia="Times New Roman" w:hAnsi="Times New Roman" w:cs="Times New Roman"/>
              </w:rPr>
              <w:t>Ф.И.О. должностного лица</w:t>
            </w:r>
          </w:p>
        </w:tc>
        <w:tc>
          <w:tcPr>
            <w:tcW w:w="1258" w:type="dxa"/>
            <w:vAlign w:val="center"/>
          </w:tcPr>
          <w:p w:rsidR="00456CFC" w:rsidRPr="00456CFC" w:rsidRDefault="00456CFC" w:rsidP="00456CFC">
            <w:pPr>
              <w:widowControl/>
              <w:autoSpaceDE/>
              <w:autoSpaceDN/>
              <w:adjustRightInd/>
              <w:ind w:firstLine="0"/>
              <w:jc w:val="center"/>
              <w:rPr>
                <w:rFonts w:ascii="Times New Roman" w:eastAsia="Times New Roman" w:hAnsi="Times New Roman" w:cs="Times New Roman"/>
              </w:rPr>
            </w:pPr>
            <w:r w:rsidRPr="00456CFC">
              <w:rPr>
                <w:rFonts w:ascii="Times New Roman" w:eastAsia="Times New Roman" w:hAnsi="Times New Roman" w:cs="Times New Roman"/>
              </w:rPr>
              <w:t>Кабинет</w:t>
            </w:r>
          </w:p>
        </w:tc>
        <w:tc>
          <w:tcPr>
            <w:tcW w:w="2393" w:type="dxa"/>
            <w:vAlign w:val="center"/>
          </w:tcPr>
          <w:p w:rsidR="00456CFC" w:rsidRPr="00456CFC" w:rsidRDefault="00456CFC" w:rsidP="00456CFC">
            <w:pPr>
              <w:widowControl/>
              <w:autoSpaceDE/>
              <w:autoSpaceDN/>
              <w:adjustRightInd/>
              <w:ind w:firstLine="0"/>
              <w:jc w:val="center"/>
              <w:rPr>
                <w:rFonts w:ascii="Times New Roman" w:eastAsia="Times New Roman" w:hAnsi="Times New Roman" w:cs="Times New Roman"/>
              </w:rPr>
            </w:pPr>
            <w:r w:rsidRPr="00456CFC">
              <w:rPr>
                <w:rFonts w:ascii="Times New Roman" w:eastAsia="Times New Roman" w:hAnsi="Times New Roman" w:cs="Times New Roman"/>
              </w:rPr>
              <w:t>Телефон</w:t>
            </w:r>
          </w:p>
        </w:tc>
      </w:tr>
      <w:tr w:rsidR="00456CFC" w:rsidRPr="00456CFC" w:rsidTr="00434E3F">
        <w:tc>
          <w:tcPr>
            <w:tcW w:w="3227" w:type="dxa"/>
          </w:tcPr>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rPr>
              <w:t>должностное лицо, ответственное за предоставление государственной услуги</w:t>
            </w:r>
          </w:p>
        </w:tc>
        <w:tc>
          <w:tcPr>
            <w:tcW w:w="2693" w:type="dxa"/>
          </w:tcPr>
          <w:p w:rsidR="00456CFC" w:rsidRPr="00456CFC" w:rsidRDefault="00456CFC" w:rsidP="00456CFC">
            <w:pPr>
              <w:widowControl/>
              <w:autoSpaceDE/>
              <w:autoSpaceDN/>
              <w:adjustRightInd/>
              <w:ind w:firstLine="0"/>
              <w:rPr>
                <w:rFonts w:ascii="Times New Roman" w:eastAsia="Times New Roman" w:hAnsi="Times New Roman" w:cs="Times New Roman"/>
              </w:rPr>
            </w:pPr>
            <w:proofErr w:type="spellStart"/>
            <w:r w:rsidRPr="00456CFC">
              <w:rPr>
                <w:rFonts w:ascii="Times New Roman" w:eastAsia="Times New Roman" w:hAnsi="Times New Roman" w:cs="Times New Roman"/>
              </w:rPr>
              <w:t>Бисярина</w:t>
            </w:r>
            <w:proofErr w:type="spellEnd"/>
            <w:r w:rsidRPr="00456CFC">
              <w:rPr>
                <w:rFonts w:ascii="Times New Roman" w:eastAsia="Times New Roman" w:hAnsi="Times New Roman" w:cs="Times New Roman"/>
              </w:rPr>
              <w:t xml:space="preserve"> Анжелика Эдуардовна</w:t>
            </w:r>
          </w:p>
        </w:tc>
        <w:tc>
          <w:tcPr>
            <w:tcW w:w="1258" w:type="dxa"/>
          </w:tcPr>
          <w:p w:rsidR="00456CFC" w:rsidRPr="00456CFC" w:rsidRDefault="00456CFC" w:rsidP="00456CFC">
            <w:pPr>
              <w:widowControl/>
              <w:autoSpaceDE/>
              <w:autoSpaceDN/>
              <w:adjustRightInd/>
              <w:ind w:firstLine="0"/>
              <w:jc w:val="center"/>
              <w:rPr>
                <w:rFonts w:ascii="Times New Roman" w:eastAsia="Times New Roman" w:hAnsi="Times New Roman" w:cs="Times New Roman"/>
              </w:rPr>
            </w:pPr>
            <w:r w:rsidRPr="00456CFC">
              <w:rPr>
                <w:rFonts w:ascii="Times New Roman" w:eastAsia="Times New Roman" w:hAnsi="Times New Roman" w:cs="Times New Roman"/>
              </w:rPr>
              <w:t>13</w:t>
            </w:r>
          </w:p>
        </w:tc>
        <w:tc>
          <w:tcPr>
            <w:tcW w:w="2393" w:type="dxa"/>
          </w:tcPr>
          <w:p w:rsidR="00456CFC" w:rsidRPr="00456CFC" w:rsidRDefault="00456CFC" w:rsidP="00456CFC">
            <w:pPr>
              <w:widowControl/>
              <w:autoSpaceDE/>
              <w:autoSpaceDN/>
              <w:adjustRightInd/>
              <w:ind w:firstLine="0"/>
              <w:jc w:val="center"/>
              <w:rPr>
                <w:rFonts w:ascii="Times New Roman" w:eastAsia="Times New Roman" w:hAnsi="Times New Roman" w:cs="Times New Roman"/>
              </w:rPr>
            </w:pPr>
            <w:r w:rsidRPr="00456CFC">
              <w:rPr>
                <w:rFonts w:ascii="Times New Roman" w:eastAsia="Times New Roman" w:hAnsi="Times New Roman" w:cs="Times New Roman"/>
              </w:rPr>
              <w:t>8(35191)60989</w:t>
            </w:r>
          </w:p>
        </w:tc>
      </w:tr>
      <w:tr w:rsidR="00456CFC" w:rsidRPr="00456CFC" w:rsidTr="00434E3F">
        <w:tc>
          <w:tcPr>
            <w:tcW w:w="3227" w:type="dxa"/>
          </w:tcPr>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rPr>
              <w:t>должностное лицо, ответственное за проведение контрольной проверки документов</w:t>
            </w:r>
          </w:p>
        </w:tc>
        <w:tc>
          <w:tcPr>
            <w:tcW w:w="2693" w:type="dxa"/>
          </w:tcPr>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rPr>
              <w:t>Иванова Елена Вадимовна</w:t>
            </w:r>
          </w:p>
        </w:tc>
        <w:tc>
          <w:tcPr>
            <w:tcW w:w="1258" w:type="dxa"/>
          </w:tcPr>
          <w:p w:rsidR="00456CFC" w:rsidRPr="00456CFC" w:rsidRDefault="00456CFC" w:rsidP="00456CFC">
            <w:pPr>
              <w:widowControl/>
              <w:autoSpaceDE/>
              <w:autoSpaceDN/>
              <w:adjustRightInd/>
              <w:ind w:firstLine="0"/>
              <w:jc w:val="center"/>
              <w:rPr>
                <w:rFonts w:ascii="Times New Roman" w:eastAsia="Times New Roman" w:hAnsi="Times New Roman" w:cs="Times New Roman"/>
              </w:rPr>
            </w:pPr>
            <w:r w:rsidRPr="00456CFC">
              <w:rPr>
                <w:rFonts w:ascii="Times New Roman" w:eastAsia="Times New Roman" w:hAnsi="Times New Roman" w:cs="Times New Roman"/>
              </w:rPr>
              <w:t>15</w:t>
            </w:r>
          </w:p>
        </w:tc>
        <w:tc>
          <w:tcPr>
            <w:tcW w:w="2393" w:type="dxa"/>
          </w:tcPr>
          <w:p w:rsidR="00456CFC" w:rsidRPr="00456CFC" w:rsidRDefault="00456CFC" w:rsidP="00456CFC">
            <w:pPr>
              <w:widowControl/>
              <w:autoSpaceDE/>
              <w:autoSpaceDN/>
              <w:adjustRightInd/>
              <w:ind w:firstLine="0"/>
              <w:jc w:val="center"/>
              <w:rPr>
                <w:rFonts w:ascii="Times New Roman" w:eastAsia="Times New Roman" w:hAnsi="Times New Roman" w:cs="Times New Roman"/>
              </w:rPr>
            </w:pPr>
            <w:r w:rsidRPr="00456CFC">
              <w:rPr>
                <w:rFonts w:ascii="Times New Roman" w:eastAsia="Times New Roman" w:hAnsi="Times New Roman" w:cs="Times New Roman"/>
              </w:rPr>
              <w:t>8(35191)62060</w:t>
            </w:r>
          </w:p>
        </w:tc>
      </w:tr>
      <w:tr w:rsidR="00456CFC" w:rsidRPr="00456CFC" w:rsidTr="00434E3F">
        <w:tc>
          <w:tcPr>
            <w:tcW w:w="3227" w:type="dxa"/>
          </w:tcPr>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rPr>
              <w:t>должностное лицо, ответственное за ведение делопроизводства</w:t>
            </w:r>
          </w:p>
        </w:tc>
        <w:tc>
          <w:tcPr>
            <w:tcW w:w="2693" w:type="dxa"/>
          </w:tcPr>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rPr>
              <w:t>Шаргородская Майя Михайловна</w:t>
            </w:r>
          </w:p>
        </w:tc>
        <w:tc>
          <w:tcPr>
            <w:tcW w:w="1258" w:type="dxa"/>
          </w:tcPr>
          <w:p w:rsidR="00456CFC" w:rsidRPr="00456CFC" w:rsidRDefault="00456CFC" w:rsidP="00456CFC">
            <w:pPr>
              <w:widowControl/>
              <w:autoSpaceDE/>
              <w:autoSpaceDN/>
              <w:adjustRightInd/>
              <w:ind w:firstLine="0"/>
              <w:jc w:val="center"/>
              <w:rPr>
                <w:rFonts w:ascii="Times New Roman" w:eastAsia="Times New Roman" w:hAnsi="Times New Roman" w:cs="Times New Roman"/>
              </w:rPr>
            </w:pPr>
            <w:r w:rsidRPr="00456CFC">
              <w:rPr>
                <w:rFonts w:ascii="Times New Roman" w:eastAsia="Times New Roman" w:hAnsi="Times New Roman" w:cs="Times New Roman"/>
              </w:rPr>
              <w:t>9</w:t>
            </w:r>
          </w:p>
        </w:tc>
        <w:tc>
          <w:tcPr>
            <w:tcW w:w="2393" w:type="dxa"/>
          </w:tcPr>
          <w:p w:rsidR="00456CFC" w:rsidRPr="00456CFC" w:rsidRDefault="00456CFC" w:rsidP="00456CFC">
            <w:pPr>
              <w:widowControl/>
              <w:autoSpaceDE/>
              <w:autoSpaceDN/>
              <w:adjustRightInd/>
              <w:ind w:firstLine="0"/>
              <w:jc w:val="center"/>
              <w:rPr>
                <w:rFonts w:ascii="Times New Roman" w:eastAsia="Times New Roman" w:hAnsi="Times New Roman" w:cs="Times New Roman"/>
              </w:rPr>
            </w:pPr>
            <w:r w:rsidRPr="00456CFC">
              <w:rPr>
                <w:rFonts w:ascii="Times New Roman" w:eastAsia="Times New Roman" w:hAnsi="Times New Roman" w:cs="Times New Roman"/>
              </w:rPr>
              <w:t>8(35191)62507</w:t>
            </w:r>
          </w:p>
        </w:tc>
      </w:tr>
    </w:tbl>
    <w:p w:rsidR="00456CFC" w:rsidRPr="00456CFC" w:rsidRDefault="00456CFC" w:rsidP="00456CFC">
      <w:pPr>
        <w:widowControl/>
        <w:autoSpaceDE/>
        <w:autoSpaceDN/>
        <w:adjustRightInd/>
        <w:spacing w:after="200" w:line="276" w:lineRule="auto"/>
        <w:ind w:firstLine="0"/>
        <w:jc w:val="left"/>
        <w:rPr>
          <w:rFonts w:ascii="Times New Roman" w:eastAsia="Times New Roman" w:hAnsi="Times New Roman" w:cs="Times New Roman"/>
          <w:b/>
        </w:rPr>
      </w:pPr>
    </w:p>
    <w:p w:rsidR="00456CFC" w:rsidRPr="00456CFC" w:rsidRDefault="00456CFC" w:rsidP="00456CFC">
      <w:pPr>
        <w:widowControl/>
        <w:autoSpaceDE/>
        <w:autoSpaceDN/>
        <w:adjustRightInd/>
        <w:ind w:firstLine="0"/>
        <w:jc w:val="center"/>
        <w:rPr>
          <w:rFonts w:ascii="Times New Roman" w:eastAsia="Times New Roman" w:hAnsi="Times New Roman" w:cs="Times New Roman"/>
          <w:b/>
        </w:rPr>
      </w:pPr>
      <w:r w:rsidRPr="00456CFC">
        <w:rPr>
          <w:rFonts w:ascii="Times New Roman" w:eastAsia="Times New Roman" w:hAnsi="Times New Roman" w:cs="Times New Roman"/>
          <w:b/>
        </w:rPr>
        <w:t>Управление социальной защиты населения администрации города Трехгорного</w:t>
      </w:r>
    </w:p>
    <w:p w:rsidR="00456CFC" w:rsidRPr="00456CFC" w:rsidRDefault="00456CFC" w:rsidP="00456CFC">
      <w:pPr>
        <w:widowControl/>
        <w:autoSpaceDE/>
        <w:autoSpaceDN/>
        <w:adjustRightInd/>
        <w:ind w:firstLine="0"/>
        <w:jc w:val="center"/>
        <w:rPr>
          <w:rFonts w:ascii="Times New Roman" w:eastAsia="Times New Roman" w:hAnsi="Times New Roman" w:cs="Times New Roman"/>
          <w:b/>
        </w:rPr>
      </w:pPr>
    </w:p>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b/>
        </w:rPr>
        <w:t xml:space="preserve">Почтовый адрес: </w:t>
      </w:r>
      <w:r w:rsidRPr="00456CFC">
        <w:rPr>
          <w:rFonts w:ascii="Times New Roman" w:eastAsia="Times New Roman" w:hAnsi="Times New Roman" w:cs="Times New Roman"/>
        </w:rPr>
        <w:t>456080,Челябинская область, город Трехгорный, улица Карла Маркса, дом 45</w:t>
      </w:r>
    </w:p>
    <w:p w:rsidR="00456CFC" w:rsidRPr="00456CFC" w:rsidRDefault="00456CFC" w:rsidP="00456CFC">
      <w:pPr>
        <w:widowControl/>
        <w:autoSpaceDE/>
        <w:autoSpaceDN/>
        <w:adjustRightInd/>
        <w:ind w:firstLine="0"/>
        <w:rPr>
          <w:rFonts w:ascii="Times New Roman" w:eastAsia="Times New Roman" w:hAnsi="Times New Roman" w:cs="Times New Roman"/>
        </w:rPr>
      </w:pPr>
    </w:p>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b/>
        </w:rPr>
        <w:t xml:space="preserve">Начальник Управления – </w:t>
      </w:r>
      <w:r w:rsidRPr="00456CFC">
        <w:rPr>
          <w:rFonts w:ascii="Times New Roman" w:eastAsia="Times New Roman" w:hAnsi="Times New Roman" w:cs="Times New Roman"/>
          <w:b/>
        </w:rPr>
        <w:tab/>
      </w:r>
      <w:proofErr w:type="spellStart"/>
      <w:r w:rsidRPr="00456CFC">
        <w:rPr>
          <w:rFonts w:ascii="Times New Roman" w:eastAsia="Times New Roman" w:hAnsi="Times New Roman" w:cs="Times New Roman"/>
        </w:rPr>
        <w:t>Полуконова</w:t>
      </w:r>
      <w:proofErr w:type="spellEnd"/>
      <w:r w:rsidRPr="00456CFC">
        <w:rPr>
          <w:rFonts w:ascii="Times New Roman" w:eastAsia="Times New Roman" w:hAnsi="Times New Roman" w:cs="Times New Roman"/>
        </w:rPr>
        <w:t xml:space="preserve"> Юлия Андреевна</w:t>
      </w:r>
    </w:p>
    <w:p w:rsidR="00456CFC" w:rsidRPr="00456CFC" w:rsidRDefault="00456CFC" w:rsidP="00456CFC">
      <w:pPr>
        <w:widowControl/>
        <w:autoSpaceDE/>
        <w:autoSpaceDN/>
        <w:adjustRightInd/>
        <w:ind w:left="2832" w:firstLine="708"/>
        <w:rPr>
          <w:rFonts w:ascii="Times New Roman" w:eastAsia="Times New Roman" w:hAnsi="Times New Roman" w:cs="Times New Roman"/>
        </w:rPr>
      </w:pPr>
      <w:r w:rsidRPr="00456CFC">
        <w:rPr>
          <w:rFonts w:ascii="Times New Roman" w:eastAsia="Times New Roman" w:hAnsi="Times New Roman" w:cs="Times New Roman"/>
        </w:rPr>
        <w:t>кабинет 10, телефон 8(35191)67045</w:t>
      </w:r>
    </w:p>
    <w:p w:rsidR="00456CFC" w:rsidRPr="00456CFC" w:rsidRDefault="00456CFC" w:rsidP="00456CFC">
      <w:pPr>
        <w:widowControl/>
        <w:autoSpaceDE/>
        <w:autoSpaceDN/>
        <w:adjustRightInd/>
        <w:ind w:left="2832" w:firstLine="708"/>
        <w:rPr>
          <w:rFonts w:ascii="Times New Roman" w:eastAsia="Times New Roman" w:hAnsi="Times New Roman" w:cs="Times New Roman"/>
        </w:rPr>
      </w:pPr>
    </w:p>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b/>
        </w:rPr>
        <w:t>Заместитель начальника Управления</w:t>
      </w:r>
      <w:r w:rsidRPr="00456CFC">
        <w:rPr>
          <w:rFonts w:ascii="Times New Roman" w:eastAsia="Times New Roman" w:hAnsi="Times New Roman" w:cs="Times New Roman"/>
        </w:rPr>
        <w:t xml:space="preserve"> – Анушкевич Наталья Сергеевна</w:t>
      </w:r>
    </w:p>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rPr>
        <w:tab/>
      </w:r>
      <w:r w:rsidRPr="00456CFC">
        <w:rPr>
          <w:rFonts w:ascii="Times New Roman" w:eastAsia="Times New Roman" w:hAnsi="Times New Roman" w:cs="Times New Roman"/>
        </w:rPr>
        <w:tab/>
      </w:r>
      <w:r w:rsidRPr="00456CFC">
        <w:rPr>
          <w:rFonts w:ascii="Times New Roman" w:eastAsia="Times New Roman" w:hAnsi="Times New Roman" w:cs="Times New Roman"/>
        </w:rPr>
        <w:tab/>
      </w:r>
      <w:r w:rsidRPr="00456CFC">
        <w:rPr>
          <w:rFonts w:ascii="Times New Roman" w:eastAsia="Times New Roman" w:hAnsi="Times New Roman" w:cs="Times New Roman"/>
        </w:rPr>
        <w:tab/>
      </w:r>
      <w:r w:rsidRPr="00456CFC">
        <w:rPr>
          <w:rFonts w:ascii="Times New Roman" w:eastAsia="Times New Roman" w:hAnsi="Times New Roman" w:cs="Times New Roman"/>
        </w:rPr>
        <w:tab/>
        <w:t>кабинет 9, телефон – 8(35191)62507</w:t>
      </w:r>
    </w:p>
    <w:p w:rsidR="00456CFC" w:rsidRPr="00456CFC" w:rsidRDefault="00456CFC" w:rsidP="00456CFC">
      <w:pPr>
        <w:widowControl/>
        <w:autoSpaceDE/>
        <w:autoSpaceDN/>
        <w:adjustRightInd/>
        <w:ind w:firstLine="0"/>
        <w:rPr>
          <w:rFonts w:ascii="Times New Roman" w:eastAsia="Times New Roman" w:hAnsi="Times New Roman" w:cs="Times New Roman"/>
        </w:rPr>
      </w:pPr>
    </w:p>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b/>
        </w:rPr>
        <w:t>Начальник отдела опеки и попечительства, социальной поддержки семей с детьми</w:t>
      </w:r>
      <w:r w:rsidRPr="00456CFC">
        <w:rPr>
          <w:rFonts w:ascii="Times New Roman" w:eastAsia="Times New Roman" w:hAnsi="Times New Roman" w:cs="Times New Roman"/>
        </w:rPr>
        <w:t xml:space="preserve"> – Иванова Елена Вадимовна</w:t>
      </w:r>
    </w:p>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rPr>
        <w:tab/>
      </w:r>
      <w:r w:rsidRPr="00456CFC">
        <w:rPr>
          <w:rFonts w:ascii="Times New Roman" w:eastAsia="Times New Roman" w:hAnsi="Times New Roman" w:cs="Times New Roman"/>
        </w:rPr>
        <w:tab/>
      </w:r>
      <w:r w:rsidRPr="00456CFC">
        <w:rPr>
          <w:rFonts w:ascii="Times New Roman" w:eastAsia="Times New Roman" w:hAnsi="Times New Roman" w:cs="Times New Roman"/>
        </w:rPr>
        <w:tab/>
      </w:r>
      <w:r w:rsidRPr="00456CFC">
        <w:rPr>
          <w:rFonts w:ascii="Times New Roman" w:eastAsia="Times New Roman" w:hAnsi="Times New Roman" w:cs="Times New Roman"/>
        </w:rPr>
        <w:tab/>
      </w:r>
      <w:r w:rsidRPr="00456CFC">
        <w:rPr>
          <w:rFonts w:ascii="Times New Roman" w:eastAsia="Times New Roman" w:hAnsi="Times New Roman" w:cs="Times New Roman"/>
        </w:rPr>
        <w:tab/>
        <w:t>кабинет 15, телефон – 8(35191)62060</w:t>
      </w:r>
    </w:p>
    <w:p w:rsidR="00456CFC" w:rsidRPr="00456CFC" w:rsidRDefault="00456CFC" w:rsidP="00456CFC">
      <w:pPr>
        <w:widowControl/>
        <w:autoSpaceDE/>
        <w:autoSpaceDN/>
        <w:adjustRightInd/>
        <w:ind w:firstLine="0"/>
        <w:rPr>
          <w:rFonts w:ascii="Times New Roman" w:eastAsia="Times New Roman" w:hAnsi="Times New Roman" w:cs="Times New Roman"/>
        </w:rPr>
      </w:pPr>
    </w:p>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b/>
        </w:rPr>
        <w:t>Адрес электронной почты</w:t>
      </w:r>
      <w:r w:rsidRPr="00456CFC">
        <w:rPr>
          <w:rFonts w:ascii="Times New Roman" w:eastAsia="Times New Roman" w:hAnsi="Times New Roman" w:cs="Times New Roman"/>
        </w:rPr>
        <w:t xml:space="preserve"> – </w:t>
      </w:r>
      <w:hyperlink r:id="rId12" w:history="1">
        <w:r w:rsidRPr="00456CFC">
          <w:rPr>
            <w:rFonts w:ascii="Times New Roman" w:eastAsia="Times New Roman" w:hAnsi="Times New Roman" w:cs="Times New Roman"/>
            <w:color w:val="0000FF"/>
            <w:u w:val="single"/>
          </w:rPr>
          <w:t>uszn94@</w:t>
        </w:r>
        <w:proofErr w:type="spellStart"/>
        <w:r w:rsidRPr="00456CFC">
          <w:rPr>
            <w:rFonts w:ascii="Times New Roman" w:eastAsia="Times New Roman" w:hAnsi="Times New Roman" w:cs="Times New Roman"/>
            <w:color w:val="0000FF"/>
            <w:u w:val="single"/>
            <w:lang w:val="en-US"/>
          </w:rPr>
          <w:t>minsoc</w:t>
        </w:r>
        <w:proofErr w:type="spellEnd"/>
        <w:r w:rsidRPr="00456CFC">
          <w:rPr>
            <w:rFonts w:ascii="Times New Roman" w:eastAsia="Times New Roman" w:hAnsi="Times New Roman" w:cs="Times New Roman"/>
            <w:color w:val="0000FF"/>
            <w:u w:val="single"/>
          </w:rPr>
          <w:t>74.</w:t>
        </w:r>
        <w:proofErr w:type="spellStart"/>
        <w:r w:rsidRPr="00456CFC">
          <w:rPr>
            <w:rFonts w:ascii="Times New Roman" w:eastAsia="Times New Roman" w:hAnsi="Times New Roman" w:cs="Times New Roman"/>
            <w:color w:val="0000FF"/>
            <w:u w:val="single"/>
            <w:lang w:val="en-US"/>
          </w:rPr>
          <w:t>ru</w:t>
        </w:r>
        <w:proofErr w:type="spellEnd"/>
      </w:hyperlink>
    </w:p>
    <w:p w:rsidR="00456CFC" w:rsidRPr="00456CFC" w:rsidRDefault="00456CFC" w:rsidP="00456CFC">
      <w:pPr>
        <w:widowControl/>
        <w:autoSpaceDE/>
        <w:autoSpaceDN/>
        <w:adjustRightInd/>
        <w:ind w:firstLine="0"/>
        <w:rPr>
          <w:rFonts w:ascii="Times New Roman" w:eastAsia="Times New Roman" w:hAnsi="Times New Roman" w:cs="Times New Roman"/>
        </w:rPr>
      </w:pPr>
    </w:p>
    <w:p w:rsidR="00456CFC" w:rsidRPr="00456CFC" w:rsidRDefault="00456CFC" w:rsidP="00456CFC">
      <w:pPr>
        <w:widowControl/>
        <w:autoSpaceDE/>
        <w:autoSpaceDN/>
        <w:adjustRightInd/>
        <w:ind w:firstLine="0"/>
        <w:rPr>
          <w:rFonts w:ascii="Times New Roman" w:eastAsia="Times New Roman" w:hAnsi="Times New Roman" w:cs="Times New Roman"/>
          <w:b/>
        </w:rPr>
      </w:pPr>
      <w:r w:rsidRPr="00456CFC">
        <w:rPr>
          <w:rFonts w:ascii="Times New Roman" w:eastAsia="Times New Roman" w:hAnsi="Times New Roman" w:cs="Times New Roman"/>
          <w:b/>
        </w:rPr>
        <w:t>График работы Управления</w:t>
      </w:r>
    </w:p>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rPr>
        <w:t xml:space="preserve">понедельник – </w:t>
      </w:r>
      <w:r w:rsidRPr="00456CFC">
        <w:rPr>
          <w:rFonts w:ascii="Times New Roman" w:eastAsia="Times New Roman" w:hAnsi="Times New Roman" w:cs="Times New Roman"/>
        </w:rPr>
        <w:tab/>
        <w:t>с 8.30 до 17.30</w:t>
      </w:r>
    </w:p>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rPr>
        <w:lastRenderedPageBreak/>
        <w:t xml:space="preserve">вторник - </w:t>
      </w:r>
      <w:r w:rsidRPr="00456CFC">
        <w:rPr>
          <w:rFonts w:ascii="Times New Roman" w:eastAsia="Times New Roman" w:hAnsi="Times New Roman" w:cs="Times New Roman"/>
        </w:rPr>
        <w:tab/>
      </w:r>
      <w:r w:rsidRPr="00456CFC">
        <w:rPr>
          <w:rFonts w:ascii="Times New Roman" w:eastAsia="Times New Roman" w:hAnsi="Times New Roman" w:cs="Times New Roman"/>
        </w:rPr>
        <w:tab/>
        <w:t>с 8.30 до 17.30</w:t>
      </w:r>
    </w:p>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rPr>
        <w:t xml:space="preserve">среда – </w:t>
      </w:r>
      <w:r w:rsidRPr="00456CFC">
        <w:rPr>
          <w:rFonts w:ascii="Times New Roman" w:eastAsia="Times New Roman" w:hAnsi="Times New Roman" w:cs="Times New Roman"/>
        </w:rPr>
        <w:tab/>
      </w:r>
      <w:r w:rsidRPr="00456CFC">
        <w:rPr>
          <w:rFonts w:ascii="Times New Roman" w:eastAsia="Times New Roman" w:hAnsi="Times New Roman" w:cs="Times New Roman"/>
        </w:rPr>
        <w:tab/>
      </w:r>
      <w:proofErr w:type="spellStart"/>
      <w:r w:rsidRPr="00456CFC">
        <w:rPr>
          <w:rFonts w:ascii="Times New Roman" w:eastAsia="Times New Roman" w:hAnsi="Times New Roman" w:cs="Times New Roman"/>
        </w:rPr>
        <w:t>неприемный</w:t>
      </w:r>
      <w:proofErr w:type="spellEnd"/>
      <w:r w:rsidRPr="00456CFC">
        <w:rPr>
          <w:rFonts w:ascii="Times New Roman" w:eastAsia="Times New Roman" w:hAnsi="Times New Roman" w:cs="Times New Roman"/>
        </w:rPr>
        <w:t xml:space="preserve"> день</w:t>
      </w:r>
    </w:p>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rPr>
        <w:t xml:space="preserve">четверг -  </w:t>
      </w:r>
      <w:r w:rsidRPr="00456CFC">
        <w:rPr>
          <w:rFonts w:ascii="Times New Roman" w:eastAsia="Times New Roman" w:hAnsi="Times New Roman" w:cs="Times New Roman"/>
        </w:rPr>
        <w:tab/>
      </w:r>
      <w:r w:rsidRPr="00456CFC">
        <w:rPr>
          <w:rFonts w:ascii="Times New Roman" w:eastAsia="Times New Roman" w:hAnsi="Times New Roman" w:cs="Times New Roman"/>
        </w:rPr>
        <w:tab/>
        <w:t>с 8.30  до 17.30</w:t>
      </w:r>
    </w:p>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rPr>
        <w:t xml:space="preserve">пятница - </w:t>
      </w:r>
      <w:r w:rsidRPr="00456CFC">
        <w:rPr>
          <w:rFonts w:ascii="Times New Roman" w:eastAsia="Times New Roman" w:hAnsi="Times New Roman" w:cs="Times New Roman"/>
        </w:rPr>
        <w:tab/>
      </w:r>
      <w:r w:rsidRPr="00456CFC">
        <w:rPr>
          <w:rFonts w:ascii="Times New Roman" w:eastAsia="Times New Roman" w:hAnsi="Times New Roman" w:cs="Times New Roman"/>
        </w:rPr>
        <w:tab/>
      </w:r>
      <w:proofErr w:type="spellStart"/>
      <w:r w:rsidRPr="00456CFC">
        <w:rPr>
          <w:rFonts w:ascii="Times New Roman" w:eastAsia="Times New Roman" w:hAnsi="Times New Roman" w:cs="Times New Roman"/>
        </w:rPr>
        <w:t>неприемный</w:t>
      </w:r>
      <w:proofErr w:type="spellEnd"/>
      <w:r w:rsidRPr="00456CFC">
        <w:rPr>
          <w:rFonts w:ascii="Times New Roman" w:eastAsia="Times New Roman" w:hAnsi="Times New Roman" w:cs="Times New Roman"/>
        </w:rPr>
        <w:t xml:space="preserve"> день</w:t>
      </w:r>
    </w:p>
    <w:p w:rsidR="00456CFC" w:rsidRPr="00456CFC" w:rsidRDefault="00456CFC" w:rsidP="00456CFC">
      <w:pPr>
        <w:widowControl/>
        <w:autoSpaceDE/>
        <w:autoSpaceDN/>
        <w:adjustRightInd/>
        <w:ind w:firstLine="0"/>
        <w:rPr>
          <w:rFonts w:ascii="Times New Roman" w:eastAsia="Times New Roman" w:hAnsi="Times New Roman" w:cs="Times New Roman"/>
        </w:rPr>
      </w:pPr>
      <w:r w:rsidRPr="00456CFC">
        <w:rPr>
          <w:rFonts w:ascii="Times New Roman" w:eastAsia="Times New Roman" w:hAnsi="Times New Roman" w:cs="Times New Roman"/>
        </w:rPr>
        <w:t xml:space="preserve">перерыв на обед – </w:t>
      </w:r>
      <w:r w:rsidRPr="00456CFC">
        <w:rPr>
          <w:rFonts w:ascii="Times New Roman" w:eastAsia="Times New Roman" w:hAnsi="Times New Roman" w:cs="Times New Roman"/>
        </w:rPr>
        <w:tab/>
        <w:t>с 13.00 до 14.00</w:t>
      </w:r>
    </w:p>
    <w:p w:rsidR="00456CFC" w:rsidRPr="00456CFC" w:rsidRDefault="00456CFC" w:rsidP="00294751">
      <w:pPr>
        <w:widowControl/>
        <w:autoSpaceDE/>
        <w:autoSpaceDN/>
        <w:adjustRightInd/>
        <w:ind w:firstLine="0"/>
        <w:rPr>
          <w:rFonts w:ascii="Calibri" w:eastAsia="Calibri" w:hAnsi="Calibri" w:cs="Times New Roman"/>
          <w:sz w:val="22"/>
          <w:szCs w:val="22"/>
          <w:lang w:eastAsia="en-US"/>
        </w:rPr>
      </w:pPr>
      <w:r w:rsidRPr="00456CFC">
        <w:rPr>
          <w:rFonts w:ascii="Times New Roman" w:eastAsia="Times New Roman" w:hAnsi="Times New Roman" w:cs="Times New Roman"/>
        </w:rPr>
        <w:t>суббота, воскресенье – выходные дни</w:t>
      </w:r>
      <w:r w:rsidRPr="00456CFC">
        <w:rPr>
          <w:rFonts w:ascii="Times New Roman" w:eastAsia="Calibri" w:hAnsi="Times New Roman" w:cs="Times New Roman"/>
          <w:lang w:eastAsia="en-US"/>
        </w:rPr>
        <w:t>.</w:t>
      </w:r>
    </w:p>
    <w:bookmarkEnd w:id="27"/>
    <w:p w:rsidR="00ED5B35" w:rsidRPr="00682F41" w:rsidRDefault="00ED5B35" w:rsidP="00456CFC">
      <w:pPr>
        <w:pStyle w:val="1"/>
        <w:rPr>
          <w:rFonts w:ascii="Times New Roman" w:hAnsi="Times New Roman" w:cs="Times New Roman"/>
        </w:rPr>
      </w:pPr>
    </w:p>
    <w:sectPr w:rsidR="00ED5B35" w:rsidRPr="00682F41" w:rsidSect="00682F41">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47" w:rsidRDefault="008F0847" w:rsidP="00ED5B35">
      <w:r>
        <w:separator/>
      </w:r>
    </w:p>
  </w:endnote>
  <w:endnote w:type="continuationSeparator" w:id="0">
    <w:p w:rsidR="008F0847" w:rsidRDefault="008F0847" w:rsidP="00ED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5"/>
      <w:gridCol w:w="3211"/>
      <w:gridCol w:w="3211"/>
    </w:tblGrid>
    <w:tr w:rsidR="005634F5" w:rsidTr="00ED5B35">
      <w:trPr>
        <w:trHeight w:val="423"/>
      </w:trPr>
      <w:tc>
        <w:tcPr>
          <w:tcW w:w="3433" w:type="dxa"/>
          <w:tcBorders>
            <w:top w:val="nil"/>
            <w:left w:val="nil"/>
            <w:bottom w:val="nil"/>
            <w:right w:val="nil"/>
          </w:tcBorders>
        </w:tcPr>
        <w:p w:rsidR="005634F5" w:rsidRDefault="008F0847">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634F5" w:rsidRDefault="008F0847">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634F5" w:rsidRDefault="008F0847">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47" w:rsidRDefault="008F0847" w:rsidP="00ED5B35">
      <w:r>
        <w:separator/>
      </w:r>
    </w:p>
  </w:footnote>
  <w:footnote w:type="continuationSeparator" w:id="0">
    <w:p w:rsidR="008F0847" w:rsidRDefault="008F0847" w:rsidP="00ED5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E9F"/>
    <w:multiLevelType w:val="hybridMultilevel"/>
    <w:tmpl w:val="EFAC3802"/>
    <w:lvl w:ilvl="0" w:tplc="7514E9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C45926"/>
    <w:multiLevelType w:val="hybridMultilevel"/>
    <w:tmpl w:val="815883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45"/>
    <w:rsid w:val="00012DC8"/>
    <w:rsid w:val="000F3B7E"/>
    <w:rsid w:val="000F63A6"/>
    <w:rsid w:val="00147ADD"/>
    <w:rsid w:val="002724A2"/>
    <w:rsid w:val="00294751"/>
    <w:rsid w:val="003979A8"/>
    <w:rsid w:val="003E4DC2"/>
    <w:rsid w:val="003E4E56"/>
    <w:rsid w:val="00404999"/>
    <w:rsid w:val="00456CFC"/>
    <w:rsid w:val="004B733C"/>
    <w:rsid w:val="00500312"/>
    <w:rsid w:val="00510E08"/>
    <w:rsid w:val="005214C7"/>
    <w:rsid w:val="00555B74"/>
    <w:rsid w:val="005B56FB"/>
    <w:rsid w:val="00655D87"/>
    <w:rsid w:val="00674F19"/>
    <w:rsid w:val="00682F41"/>
    <w:rsid w:val="006C3A92"/>
    <w:rsid w:val="006E2F38"/>
    <w:rsid w:val="0071074D"/>
    <w:rsid w:val="008F0847"/>
    <w:rsid w:val="00990584"/>
    <w:rsid w:val="00993FB8"/>
    <w:rsid w:val="009C0E8F"/>
    <w:rsid w:val="00AB410A"/>
    <w:rsid w:val="00AE5645"/>
    <w:rsid w:val="00B92028"/>
    <w:rsid w:val="00BF160B"/>
    <w:rsid w:val="00C170FB"/>
    <w:rsid w:val="00C57FF8"/>
    <w:rsid w:val="00CF0750"/>
    <w:rsid w:val="00D357E5"/>
    <w:rsid w:val="00D37FD5"/>
    <w:rsid w:val="00D65294"/>
    <w:rsid w:val="00ED5B35"/>
    <w:rsid w:val="00FB548F"/>
    <w:rsid w:val="00FD204C"/>
    <w:rsid w:val="00FE6938"/>
    <w:rsid w:val="00FF6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9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D5B3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04999"/>
    <w:rPr>
      <w:rFonts w:cs="Times New Roman"/>
      <w:b w:val="0"/>
      <w:color w:val="106BBE"/>
    </w:rPr>
  </w:style>
  <w:style w:type="paragraph" w:customStyle="1" w:styleId="a4">
    <w:name w:val="Комментарий"/>
    <w:basedOn w:val="a"/>
    <w:next w:val="a"/>
    <w:uiPriority w:val="99"/>
    <w:rsid w:val="00555B74"/>
    <w:pPr>
      <w:spacing w:before="75"/>
      <w:ind w:left="170" w:firstLine="0"/>
    </w:pPr>
    <w:rPr>
      <w:color w:val="353842"/>
    </w:rPr>
  </w:style>
  <w:style w:type="paragraph" w:customStyle="1" w:styleId="a5">
    <w:name w:val="Информация о версии"/>
    <w:basedOn w:val="a4"/>
    <w:next w:val="a"/>
    <w:uiPriority w:val="99"/>
    <w:rsid w:val="00555B74"/>
    <w:rPr>
      <w:i/>
      <w:iCs/>
    </w:rPr>
  </w:style>
  <w:style w:type="table" w:styleId="a6">
    <w:name w:val="Table Grid"/>
    <w:basedOn w:val="a1"/>
    <w:uiPriority w:val="39"/>
    <w:rsid w:val="000F6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0E8F"/>
    <w:pPr>
      <w:ind w:left="720"/>
      <w:contextualSpacing/>
    </w:pPr>
  </w:style>
  <w:style w:type="character" w:customStyle="1" w:styleId="10">
    <w:name w:val="Заголовок 1 Знак"/>
    <w:basedOn w:val="a0"/>
    <w:link w:val="1"/>
    <w:uiPriority w:val="9"/>
    <w:rsid w:val="00ED5B35"/>
    <w:rPr>
      <w:rFonts w:ascii="Times New Roman CYR" w:eastAsiaTheme="minorEastAsia" w:hAnsi="Times New Roman CYR" w:cs="Times New Roman CYR"/>
      <w:b/>
      <w:bCs/>
      <w:color w:val="26282F"/>
      <w:sz w:val="24"/>
      <w:szCs w:val="24"/>
      <w:lang w:eastAsia="ru-RU"/>
    </w:rPr>
  </w:style>
  <w:style w:type="character" w:customStyle="1" w:styleId="a8">
    <w:name w:val="Цветовое выделение"/>
    <w:uiPriority w:val="99"/>
    <w:rsid w:val="00ED5B35"/>
    <w:rPr>
      <w:b/>
      <w:color w:val="26282F"/>
    </w:rPr>
  </w:style>
  <w:style w:type="paragraph" w:styleId="a9">
    <w:name w:val="header"/>
    <w:basedOn w:val="a"/>
    <w:link w:val="aa"/>
    <w:uiPriority w:val="99"/>
    <w:unhideWhenUsed/>
    <w:rsid w:val="00ED5B35"/>
    <w:pPr>
      <w:tabs>
        <w:tab w:val="center" w:pos="4677"/>
        <w:tab w:val="right" w:pos="9355"/>
      </w:tabs>
    </w:pPr>
  </w:style>
  <w:style w:type="character" w:customStyle="1" w:styleId="aa">
    <w:name w:val="Верхний колонтитул Знак"/>
    <w:basedOn w:val="a0"/>
    <w:link w:val="a9"/>
    <w:uiPriority w:val="99"/>
    <w:rsid w:val="00ED5B35"/>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ED5B35"/>
    <w:pPr>
      <w:tabs>
        <w:tab w:val="center" w:pos="4677"/>
        <w:tab w:val="right" w:pos="9355"/>
      </w:tabs>
    </w:pPr>
  </w:style>
  <w:style w:type="character" w:customStyle="1" w:styleId="ac">
    <w:name w:val="Нижний колонтитул Знак"/>
    <w:basedOn w:val="a0"/>
    <w:link w:val="ab"/>
    <w:uiPriority w:val="99"/>
    <w:rsid w:val="00ED5B35"/>
    <w:rPr>
      <w:rFonts w:ascii="Times New Roman CYR" w:eastAsiaTheme="minorEastAsia" w:hAnsi="Times New Roman CYR" w:cs="Times New Roman CYR"/>
      <w:sz w:val="24"/>
      <w:szCs w:val="24"/>
      <w:lang w:eastAsia="ru-RU"/>
    </w:rPr>
  </w:style>
  <w:style w:type="paragraph" w:styleId="ad">
    <w:name w:val="No Spacing"/>
    <w:uiPriority w:val="1"/>
    <w:qFormat/>
    <w:rsid w:val="00FD204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styleId="ae">
    <w:name w:val="Hyperlink"/>
    <w:basedOn w:val="a0"/>
    <w:uiPriority w:val="99"/>
    <w:unhideWhenUsed/>
    <w:rsid w:val="000F3B7E"/>
    <w:rPr>
      <w:color w:val="0563C1" w:themeColor="hyperlink"/>
      <w:u w:val="single"/>
    </w:rPr>
  </w:style>
  <w:style w:type="table" w:customStyle="1" w:styleId="11">
    <w:name w:val="Сетка таблицы1"/>
    <w:basedOn w:val="a1"/>
    <w:next w:val="a6"/>
    <w:uiPriority w:val="59"/>
    <w:rsid w:val="00456CF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9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D5B3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04999"/>
    <w:rPr>
      <w:rFonts w:cs="Times New Roman"/>
      <w:b w:val="0"/>
      <w:color w:val="106BBE"/>
    </w:rPr>
  </w:style>
  <w:style w:type="paragraph" w:customStyle="1" w:styleId="a4">
    <w:name w:val="Комментарий"/>
    <w:basedOn w:val="a"/>
    <w:next w:val="a"/>
    <w:uiPriority w:val="99"/>
    <w:rsid w:val="00555B74"/>
    <w:pPr>
      <w:spacing w:before="75"/>
      <w:ind w:left="170" w:firstLine="0"/>
    </w:pPr>
    <w:rPr>
      <w:color w:val="353842"/>
    </w:rPr>
  </w:style>
  <w:style w:type="paragraph" w:customStyle="1" w:styleId="a5">
    <w:name w:val="Информация о версии"/>
    <w:basedOn w:val="a4"/>
    <w:next w:val="a"/>
    <w:uiPriority w:val="99"/>
    <w:rsid w:val="00555B74"/>
    <w:rPr>
      <w:i/>
      <w:iCs/>
    </w:rPr>
  </w:style>
  <w:style w:type="table" w:styleId="a6">
    <w:name w:val="Table Grid"/>
    <w:basedOn w:val="a1"/>
    <w:uiPriority w:val="39"/>
    <w:rsid w:val="000F6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0E8F"/>
    <w:pPr>
      <w:ind w:left="720"/>
      <w:contextualSpacing/>
    </w:pPr>
  </w:style>
  <w:style w:type="character" w:customStyle="1" w:styleId="10">
    <w:name w:val="Заголовок 1 Знак"/>
    <w:basedOn w:val="a0"/>
    <w:link w:val="1"/>
    <w:uiPriority w:val="9"/>
    <w:rsid w:val="00ED5B35"/>
    <w:rPr>
      <w:rFonts w:ascii="Times New Roman CYR" w:eastAsiaTheme="minorEastAsia" w:hAnsi="Times New Roman CYR" w:cs="Times New Roman CYR"/>
      <w:b/>
      <w:bCs/>
      <w:color w:val="26282F"/>
      <w:sz w:val="24"/>
      <w:szCs w:val="24"/>
      <w:lang w:eastAsia="ru-RU"/>
    </w:rPr>
  </w:style>
  <w:style w:type="character" w:customStyle="1" w:styleId="a8">
    <w:name w:val="Цветовое выделение"/>
    <w:uiPriority w:val="99"/>
    <w:rsid w:val="00ED5B35"/>
    <w:rPr>
      <w:b/>
      <w:color w:val="26282F"/>
    </w:rPr>
  </w:style>
  <w:style w:type="paragraph" w:styleId="a9">
    <w:name w:val="header"/>
    <w:basedOn w:val="a"/>
    <w:link w:val="aa"/>
    <w:uiPriority w:val="99"/>
    <w:unhideWhenUsed/>
    <w:rsid w:val="00ED5B35"/>
    <w:pPr>
      <w:tabs>
        <w:tab w:val="center" w:pos="4677"/>
        <w:tab w:val="right" w:pos="9355"/>
      </w:tabs>
    </w:pPr>
  </w:style>
  <w:style w:type="character" w:customStyle="1" w:styleId="aa">
    <w:name w:val="Верхний колонтитул Знак"/>
    <w:basedOn w:val="a0"/>
    <w:link w:val="a9"/>
    <w:uiPriority w:val="99"/>
    <w:rsid w:val="00ED5B35"/>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ED5B35"/>
    <w:pPr>
      <w:tabs>
        <w:tab w:val="center" w:pos="4677"/>
        <w:tab w:val="right" w:pos="9355"/>
      </w:tabs>
    </w:pPr>
  </w:style>
  <w:style w:type="character" w:customStyle="1" w:styleId="ac">
    <w:name w:val="Нижний колонтитул Знак"/>
    <w:basedOn w:val="a0"/>
    <w:link w:val="ab"/>
    <w:uiPriority w:val="99"/>
    <w:rsid w:val="00ED5B35"/>
    <w:rPr>
      <w:rFonts w:ascii="Times New Roman CYR" w:eastAsiaTheme="minorEastAsia" w:hAnsi="Times New Roman CYR" w:cs="Times New Roman CYR"/>
      <w:sz w:val="24"/>
      <w:szCs w:val="24"/>
      <w:lang w:eastAsia="ru-RU"/>
    </w:rPr>
  </w:style>
  <w:style w:type="paragraph" w:styleId="ad">
    <w:name w:val="No Spacing"/>
    <w:uiPriority w:val="1"/>
    <w:qFormat/>
    <w:rsid w:val="00FD204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styleId="ae">
    <w:name w:val="Hyperlink"/>
    <w:basedOn w:val="a0"/>
    <w:uiPriority w:val="99"/>
    <w:unhideWhenUsed/>
    <w:rsid w:val="000F3B7E"/>
    <w:rPr>
      <w:color w:val="0563C1" w:themeColor="hyperlink"/>
      <w:u w:val="single"/>
    </w:rPr>
  </w:style>
  <w:style w:type="table" w:customStyle="1" w:styleId="11">
    <w:name w:val="Сетка таблицы1"/>
    <w:basedOn w:val="a1"/>
    <w:next w:val="a6"/>
    <w:uiPriority w:val="59"/>
    <w:rsid w:val="00456CF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8766723/8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szn94@minsoc7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8766723/2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12112327/48" TargetMode="External"/><Relationship Id="rId4" Type="http://schemas.openxmlformats.org/officeDocument/2006/relationships/settings" Target="settings.xml"/><Relationship Id="rId9" Type="http://schemas.openxmlformats.org/officeDocument/2006/relationships/hyperlink" Target="http://mobileonline.garant.ru/document/redirect/12112327/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20</Pages>
  <Words>9001</Words>
  <Characters>51312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Бисярина</dc:creator>
  <cp:lastModifiedBy>Наталья</cp:lastModifiedBy>
  <cp:revision>4</cp:revision>
  <dcterms:created xsi:type="dcterms:W3CDTF">2021-04-28T15:49:00Z</dcterms:created>
  <dcterms:modified xsi:type="dcterms:W3CDTF">2021-04-28T16:44:00Z</dcterms:modified>
</cp:coreProperties>
</file>